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414"/>
        <w:gridCol w:w="1137"/>
        <w:gridCol w:w="481"/>
        <w:gridCol w:w="656"/>
        <w:gridCol w:w="3961"/>
        <w:gridCol w:w="1582"/>
      </w:tblGrid>
      <w:tr w:rsidR="00381A40" w:rsidRPr="00A666C5" w14:paraId="0A3BAA7D" w14:textId="77777777" w:rsidTr="004420EE">
        <w:trPr>
          <w:trHeight w:val="233"/>
        </w:trPr>
        <w:tc>
          <w:tcPr>
            <w:tcW w:w="9457" w:type="dxa"/>
            <w:gridSpan w:val="6"/>
            <w:tcBorders>
              <w:top w:val="single" w:sz="4" w:space="0" w:color="auto"/>
              <w:left w:val="single" w:sz="4" w:space="0" w:color="auto"/>
              <w:bottom w:val="single" w:sz="4" w:space="0" w:color="auto"/>
              <w:right w:val="single" w:sz="4" w:space="0" w:color="auto"/>
            </w:tcBorders>
            <w:shd w:val="clear" w:color="auto" w:fill="E7E6E6" w:themeFill="background2"/>
          </w:tcPr>
          <w:p w14:paraId="5BE20DE3" w14:textId="77777777" w:rsidR="00381A40" w:rsidRPr="00A666C5" w:rsidRDefault="00381A40" w:rsidP="004377B5">
            <w:pPr>
              <w:jc w:val="center"/>
              <w:rPr>
                <w:rFonts w:asciiTheme="minorHAnsi" w:hAnsiTheme="minorHAnsi" w:cstheme="minorHAnsi"/>
                <w:b/>
                <w:bCs/>
                <w:color w:val="FFFFFF" w:themeColor="background1"/>
                <w:sz w:val="22"/>
                <w:szCs w:val="28"/>
              </w:rPr>
            </w:pPr>
            <w:r w:rsidRPr="00384198">
              <w:rPr>
                <w:rFonts w:asciiTheme="minorHAnsi" w:hAnsiTheme="minorHAnsi" w:cstheme="minorHAnsi"/>
                <w:b/>
                <w:bCs/>
                <w:sz w:val="22"/>
                <w:szCs w:val="28"/>
              </w:rPr>
              <w:t>PROJKEKT BUDOWLANY</w:t>
            </w:r>
            <w:r>
              <w:rPr>
                <w:rFonts w:asciiTheme="minorHAnsi" w:hAnsiTheme="minorHAnsi" w:cstheme="minorHAnsi"/>
                <w:b/>
                <w:bCs/>
                <w:sz w:val="22"/>
                <w:szCs w:val="28"/>
              </w:rPr>
              <w:t xml:space="preserve"> </w:t>
            </w:r>
          </w:p>
        </w:tc>
      </w:tr>
      <w:tr w:rsidR="00381A40" w:rsidRPr="00785BFA" w14:paraId="6EDA568D" w14:textId="77777777" w:rsidTr="004420EE">
        <w:trPr>
          <w:trHeight w:val="1024"/>
        </w:trPr>
        <w:tc>
          <w:tcPr>
            <w:tcW w:w="9457" w:type="dxa"/>
            <w:gridSpan w:val="6"/>
            <w:tcBorders>
              <w:top w:val="single" w:sz="4" w:space="0" w:color="auto"/>
              <w:left w:val="nil"/>
              <w:bottom w:val="single" w:sz="4" w:space="0" w:color="auto"/>
              <w:right w:val="nil"/>
            </w:tcBorders>
          </w:tcPr>
          <w:p w14:paraId="2E083BE7" w14:textId="77777777" w:rsidR="00381A40" w:rsidRDefault="00381A40" w:rsidP="004377B5">
            <w:pPr>
              <w:jc w:val="center"/>
              <w:rPr>
                <w:rFonts w:asciiTheme="minorHAnsi" w:hAnsiTheme="minorHAnsi" w:cstheme="minorHAnsi"/>
              </w:rPr>
            </w:pPr>
          </w:p>
          <w:p w14:paraId="0CEED321" w14:textId="77777777" w:rsidR="00381A40" w:rsidRDefault="00381A40" w:rsidP="004377B5">
            <w:pPr>
              <w:jc w:val="center"/>
              <w:rPr>
                <w:rFonts w:asciiTheme="minorHAnsi" w:hAnsiTheme="minorHAnsi" w:cstheme="minorHAnsi"/>
              </w:rPr>
            </w:pPr>
          </w:p>
          <w:p w14:paraId="41265408" w14:textId="77777777" w:rsidR="00381A40" w:rsidRDefault="00381A40" w:rsidP="004377B5">
            <w:pPr>
              <w:jc w:val="center"/>
              <w:rPr>
                <w:rFonts w:asciiTheme="minorHAnsi" w:hAnsiTheme="minorHAnsi" w:cstheme="minorHAnsi"/>
              </w:rPr>
            </w:pPr>
            <w:r>
              <w:rPr>
                <w:rFonts w:asciiTheme="minorHAnsi" w:hAnsiTheme="minorHAnsi" w:cstheme="minorHAnsi"/>
                <w:noProof/>
                <w:lang w:eastAsia="pl-PL"/>
              </w:rPr>
              <w:drawing>
                <wp:inline distT="0" distB="0" distL="0" distR="0" wp14:anchorId="42AFE2EF" wp14:editId="70A1C9E8">
                  <wp:extent cx="1041400" cy="741518"/>
                  <wp:effectExtent l="0" t="0" r="6350" b="1905"/>
                  <wp:docPr id="189775259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9457" cy="761496"/>
                          </a:xfrm>
                          <a:prstGeom prst="rect">
                            <a:avLst/>
                          </a:prstGeom>
                          <a:noFill/>
                          <a:ln>
                            <a:noFill/>
                          </a:ln>
                        </pic:spPr>
                      </pic:pic>
                    </a:graphicData>
                  </a:graphic>
                </wp:inline>
              </w:drawing>
            </w:r>
          </w:p>
          <w:p w14:paraId="767295D6" w14:textId="77777777" w:rsidR="00381A40" w:rsidRDefault="00381A40" w:rsidP="004377B5">
            <w:pPr>
              <w:jc w:val="center"/>
              <w:rPr>
                <w:rFonts w:asciiTheme="minorHAnsi" w:hAnsiTheme="minorHAnsi" w:cstheme="minorHAnsi"/>
              </w:rPr>
            </w:pPr>
          </w:p>
          <w:p w14:paraId="24EB3844" w14:textId="77777777" w:rsidR="00381A40" w:rsidRPr="00785BFA" w:rsidRDefault="00381A40" w:rsidP="004377B5">
            <w:pPr>
              <w:jc w:val="center"/>
              <w:rPr>
                <w:rFonts w:asciiTheme="minorHAnsi" w:hAnsiTheme="minorHAnsi" w:cstheme="minorHAnsi"/>
              </w:rPr>
            </w:pPr>
          </w:p>
        </w:tc>
      </w:tr>
      <w:tr w:rsidR="00381A40" w:rsidRPr="00514928" w14:paraId="6ABF5CA7" w14:textId="77777777" w:rsidTr="004420EE">
        <w:trPr>
          <w:trHeight w:val="323"/>
        </w:trPr>
        <w:tc>
          <w:tcPr>
            <w:tcW w:w="9457"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93754DC" w14:textId="77777777" w:rsidR="00381A40" w:rsidRPr="00514928" w:rsidRDefault="00381A40" w:rsidP="004377B5">
            <w:pPr>
              <w:jc w:val="center"/>
              <w:rPr>
                <w:rFonts w:asciiTheme="minorHAnsi" w:hAnsiTheme="minorHAnsi" w:cstheme="minorHAnsi"/>
                <w:b/>
                <w:bCs/>
              </w:rPr>
            </w:pPr>
            <w:r w:rsidRPr="00514928">
              <w:rPr>
                <w:rFonts w:asciiTheme="minorHAnsi" w:hAnsiTheme="minorHAnsi" w:cstheme="minorHAnsi"/>
                <w:b/>
                <w:bCs/>
              </w:rPr>
              <w:t>JEDNOSTKA PROJEKTOWANIA</w:t>
            </w:r>
          </w:p>
        </w:tc>
      </w:tr>
      <w:tr w:rsidR="00381A40" w:rsidRPr="003A28B5" w14:paraId="05C399EE" w14:textId="77777777" w:rsidTr="004420EE">
        <w:trPr>
          <w:trHeight w:val="1024"/>
        </w:trPr>
        <w:tc>
          <w:tcPr>
            <w:tcW w:w="9457" w:type="dxa"/>
            <w:gridSpan w:val="6"/>
            <w:tcBorders>
              <w:top w:val="single" w:sz="4" w:space="0" w:color="auto"/>
              <w:left w:val="single" w:sz="4" w:space="0" w:color="auto"/>
              <w:bottom w:val="single" w:sz="4" w:space="0" w:color="auto"/>
              <w:right w:val="single" w:sz="4" w:space="0" w:color="auto"/>
            </w:tcBorders>
            <w:vAlign w:val="center"/>
          </w:tcPr>
          <w:p w14:paraId="4A525F9D" w14:textId="77777777" w:rsidR="00381A40" w:rsidRPr="001E2EB6" w:rsidRDefault="00381A40" w:rsidP="004377B5">
            <w:pPr>
              <w:autoSpaceDE w:val="0"/>
              <w:autoSpaceDN w:val="0"/>
              <w:adjustRightInd w:val="0"/>
              <w:spacing w:before="0" w:after="0"/>
              <w:ind w:left="0"/>
              <w:jc w:val="center"/>
              <w:rPr>
                <w:rFonts w:asciiTheme="minorHAnsi" w:hAnsiTheme="minorHAnsi" w:cstheme="minorHAnsi"/>
              </w:rPr>
            </w:pPr>
            <w:r w:rsidRPr="001E2EB6">
              <w:rPr>
                <w:rFonts w:asciiTheme="minorHAnsi" w:hAnsiTheme="minorHAnsi" w:cstheme="minorHAnsi"/>
              </w:rPr>
              <w:t>MATERIA WNĘTRZ</w:t>
            </w:r>
          </w:p>
          <w:p w14:paraId="552AE7EB" w14:textId="77777777" w:rsidR="00381A40" w:rsidRPr="001E2EB6" w:rsidRDefault="00381A40" w:rsidP="004377B5">
            <w:pPr>
              <w:autoSpaceDE w:val="0"/>
              <w:autoSpaceDN w:val="0"/>
              <w:adjustRightInd w:val="0"/>
              <w:spacing w:before="0" w:after="0"/>
              <w:ind w:left="0"/>
              <w:jc w:val="center"/>
              <w:rPr>
                <w:rFonts w:asciiTheme="minorHAnsi" w:hAnsiTheme="minorHAnsi" w:cstheme="minorHAnsi"/>
              </w:rPr>
            </w:pPr>
            <w:r w:rsidRPr="001E2EB6">
              <w:rPr>
                <w:rFonts w:asciiTheme="minorHAnsi" w:hAnsiTheme="minorHAnsi" w:cstheme="minorHAnsi"/>
              </w:rPr>
              <w:t>Ul. Wygonowa 5, 62-400 Słupca</w:t>
            </w:r>
          </w:p>
          <w:p w14:paraId="6A101310" w14:textId="77777777" w:rsidR="00381A40" w:rsidRPr="001E2EB6" w:rsidRDefault="00381A40" w:rsidP="004377B5">
            <w:pPr>
              <w:autoSpaceDE w:val="0"/>
              <w:autoSpaceDN w:val="0"/>
              <w:adjustRightInd w:val="0"/>
              <w:spacing w:before="0" w:after="0"/>
              <w:ind w:left="0"/>
              <w:jc w:val="center"/>
              <w:rPr>
                <w:rFonts w:asciiTheme="minorHAnsi" w:hAnsiTheme="minorHAnsi" w:cstheme="minorHAnsi"/>
              </w:rPr>
            </w:pPr>
            <w:r w:rsidRPr="001E2EB6">
              <w:rPr>
                <w:rFonts w:asciiTheme="minorHAnsi" w:hAnsiTheme="minorHAnsi" w:cstheme="minorHAnsi"/>
              </w:rPr>
              <w:t>maja@materiawnetrz.pl</w:t>
            </w:r>
          </w:p>
          <w:p w14:paraId="05B82DD9" w14:textId="77777777" w:rsidR="00381A40" w:rsidRPr="003A28B5" w:rsidRDefault="00381A40" w:rsidP="004377B5">
            <w:pPr>
              <w:autoSpaceDE w:val="0"/>
              <w:autoSpaceDN w:val="0"/>
              <w:adjustRightInd w:val="0"/>
              <w:spacing w:before="0" w:after="0"/>
              <w:ind w:left="0"/>
              <w:jc w:val="center"/>
              <w:rPr>
                <w:rFonts w:asciiTheme="minorHAnsi" w:hAnsiTheme="minorHAnsi" w:cstheme="minorHAnsi"/>
                <w:lang w:val="it-IT"/>
              </w:rPr>
            </w:pPr>
            <w:r w:rsidRPr="00F40E8E">
              <w:rPr>
                <w:rFonts w:asciiTheme="minorHAnsi" w:hAnsiTheme="minorHAnsi" w:cstheme="minorHAnsi"/>
                <w:lang w:val="it-IT"/>
              </w:rPr>
              <w:t>+48 530 852 070</w:t>
            </w:r>
          </w:p>
        </w:tc>
      </w:tr>
      <w:tr w:rsidR="00381A40" w:rsidRPr="00F40E8E" w14:paraId="2FE9D176" w14:textId="77777777" w:rsidTr="004420EE">
        <w:trPr>
          <w:trHeight w:val="294"/>
        </w:trPr>
        <w:tc>
          <w:tcPr>
            <w:tcW w:w="3100" w:type="dxa"/>
            <w:gridSpan w:val="3"/>
            <w:tcBorders>
              <w:top w:val="single" w:sz="4" w:space="0" w:color="auto"/>
              <w:left w:val="nil"/>
              <w:bottom w:val="single" w:sz="4" w:space="0" w:color="auto"/>
              <w:right w:val="nil"/>
            </w:tcBorders>
            <w:vAlign w:val="center"/>
          </w:tcPr>
          <w:p w14:paraId="3BF4E680" w14:textId="77777777" w:rsidR="00381A40" w:rsidRPr="00785BFA" w:rsidRDefault="00381A40" w:rsidP="004377B5">
            <w:pPr>
              <w:pStyle w:val="GPPTabelka"/>
              <w:jc w:val="center"/>
              <w:rPr>
                <w:rFonts w:asciiTheme="minorHAnsi" w:hAnsiTheme="minorHAnsi" w:cstheme="minorHAnsi"/>
              </w:rPr>
            </w:pPr>
          </w:p>
        </w:tc>
        <w:tc>
          <w:tcPr>
            <w:tcW w:w="6357" w:type="dxa"/>
            <w:gridSpan w:val="3"/>
            <w:tcBorders>
              <w:top w:val="single" w:sz="4" w:space="0" w:color="auto"/>
              <w:left w:val="nil"/>
              <w:bottom w:val="single" w:sz="4" w:space="0" w:color="auto"/>
              <w:right w:val="nil"/>
            </w:tcBorders>
          </w:tcPr>
          <w:p w14:paraId="3D3B8854" w14:textId="77777777" w:rsidR="00381A40" w:rsidRPr="00F40E8E" w:rsidRDefault="00381A40" w:rsidP="004377B5">
            <w:pPr>
              <w:autoSpaceDE w:val="0"/>
              <w:autoSpaceDN w:val="0"/>
              <w:adjustRightInd w:val="0"/>
              <w:spacing w:before="0" w:after="0"/>
              <w:ind w:left="0"/>
              <w:jc w:val="center"/>
              <w:rPr>
                <w:rFonts w:asciiTheme="minorHAnsi" w:hAnsiTheme="minorHAnsi" w:cstheme="minorHAnsi"/>
                <w:lang w:val="it-IT"/>
              </w:rPr>
            </w:pPr>
          </w:p>
        </w:tc>
      </w:tr>
      <w:tr w:rsidR="00381A40" w:rsidRPr="00A666C5" w14:paraId="2AC18D62" w14:textId="77777777" w:rsidTr="004420EE">
        <w:trPr>
          <w:trHeight w:val="233"/>
        </w:trPr>
        <w:tc>
          <w:tcPr>
            <w:tcW w:w="9457" w:type="dxa"/>
            <w:gridSpan w:val="6"/>
            <w:tcBorders>
              <w:top w:val="single" w:sz="4" w:space="0" w:color="auto"/>
              <w:left w:val="single" w:sz="4" w:space="0" w:color="auto"/>
              <w:bottom w:val="single" w:sz="4" w:space="0" w:color="auto"/>
              <w:right w:val="single" w:sz="4" w:space="0" w:color="auto"/>
            </w:tcBorders>
            <w:shd w:val="clear" w:color="auto" w:fill="E7E6E6" w:themeFill="background2"/>
          </w:tcPr>
          <w:p w14:paraId="381578A1" w14:textId="26CD8247" w:rsidR="00381A40" w:rsidRPr="00A666C5" w:rsidRDefault="00381A40" w:rsidP="004377B5">
            <w:pPr>
              <w:jc w:val="center"/>
              <w:rPr>
                <w:rFonts w:asciiTheme="minorHAnsi" w:hAnsiTheme="minorHAnsi" w:cstheme="minorHAnsi"/>
                <w:b/>
                <w:bCs/>
                <w:color w:val="FFFFFF" w:themeColor="background1"/>
                <w:sz w:val="22"/>
              </w:rPr>
            </w:pPr>
            <w:r>
              <w:rPr>
                <w:rStyle w:val="Pogrubienie"/>
                <w:rFonts w:asciiTheme="minorHAnsi" w:hAnsiTheme="minorHAnsi" w:cstheme="minorHAnsi"/>
                <w:color w:val="auto"/>
                <w:sz w:val="22"/>
                <w:szCs w:val="22"/>
              </w:rPr>
              <w:t xml:space="preserve">ELEMENT </w:t>
            </w:r>
            <w:r w:rsidR="00ED4D0F">
              <w:rPr>
                <w:rStyle w:val="Pogrubienie"/>
                <w:rFonts w:asciiTheme="minorHAnsi" w:hAnsiTheme="minorHAnsi" w:cstheme="minorHAnsi"/>
                <w:color w:val="auto"/>
                <w:sz w:val="22"/>
                <w:szCs w:val="22"/>
              </w:rPr>
              <w:t>4</w:t>
            </w:r>
            <w:r>
              <w:rPr>
                <w:rStyle w:val="Pogrubienie"/>
                <w:rFonts w:asciiTheme="minorHAnsi" w:hAnsiTheme="minorHAnsi" w:cstheme="minorHAnsi"/>
                <w:color w:val="auto"/>
                <w:sz w:val="22"/>
                <w:szCs w:val="22"/>
              </w:rPr>
              <w:t xml:space="preserve">.  </w:t>
            </w:r>
            <w:r w:rsidR="001E2EB6">
              <w:rPr>
                <w:rStyle w:val="Pogrubienie"/>
                <w:rFonts w:asciiTheme="minorHAnsi" w:hAnsiTheme="minorHAnsi" w:cstheme="minorHAnsi"/>
                <w:color w:val="auto"/>
                <w:sz w:val="22"/>
                <w:szCs w:val="22"/>
              </w:rPr>
              <w:t>ZAŁĄCZNIKI DO PROJEKTU BUDOWLANEGO</w:t>
            </w:r>
          </w:p>
        </w:tc>
      </w:tr>
      <w:tr w:rsidR="00381A40" w:rsidRPr="000A12D9" w14:paraId="17D609DC" w14:textId="77777777" w:rsidTr="004420EE">
        <w:trPr>
          <w:trHeight w:val="352"/>
        </w:trPr>
        <w:tc>
          <w:tcPr>
            <w:tcW w:w="3100" w:type="dxa"/>
            <w:gridSpan w:val="3"/>
            <w:tcBorders>
              <w:top w:val="single" w:sz="4" w:space="0" w:color="auto"/>
              <w:left w:val="single" w:sz="4" w:space="0" w:color="auto"/>
              <w:bottom w:val="single" w:sz="4" w:space="0" w:color="auto"/>
              <w:right w:val="single" w:sz="4" w:space="0" w:color="auto"/>
            </w:tcBorders>
            <w:vAlign w:val="center"/>
            <w:hideMark/>
          </w:tcPr>
          <w:p w14:paraId="5E59BAB9" w14:textId="77777777" w:rsidR="00381A40" w:rsidRPr="000A12D9" w:rsidRDefault="00381A40" w:rsidP="004377B5">
            <w:pPr>
              <w:pStyle w:val="GPPTabelka"/>
              <w:rPr>
                <w:rFonts w:asciiTheme="minorHAnsi" w:hAnsiTheme="minorHAnsi" w:cstheme="minorHAnsi"/>
              </w:rPr>
            </w:pPr>
            <w:r w:rsidRPr="000A12D9">
              <w:rPr>
                <w:rFonts w:asciiTheme="minorHAnsi" w:hAnsiTheme="minorHAnsi" w:cstheme="minorHAnsi"/>
              </w:rPr>
              <w:t>NAZWA ZAMIERZENIA BUDOWLANEGO:</w:t>
            </w:r>
          </w:p>
        </w:tc>
        <w:tc>
          <w:tcPr>
            <w:tcW w:w="6357" w:type="dxa"/>
            <w:gridSpan w:val="3"/>
            <w:tcBorders>
              <w:top w:val="single" w:sz="4" w:space="0" w:color="auto"/>
              <w:left w:val="single" w:sz="4" w:space="0" w:color="auto"/>
              <w:bottom w:val="single" w:sz="4" w:space="0" w:color="auto"/>
              <w:right w:val="single" w:sz="4" w:space="0" w:color="auto"/>
            </w:tcBorders>
            <w:vAlign w:val="center"/>
            <w:hideMark/>
          </w:tcPr>
          <w:p w14:paraId="335D280B" w14:textId="77777777" w:rsidR="00381A40" w:rsidRPr="000A12D9" w:rsidRDefault="00381A40" w:rsidP="004377B5">
            <w:pPr>
              <w:pStyle w:val="GPPTabelka"/>
              <w:rPr>
                <w:rFonts w:asciiTheme="minorHAnsi" w:hAnsiTheme="minorHAnsi" w:cstheme="minorHAnsi"/>
              </w:rPr>
            </w:pPr>
            <w:r>
              <w:rPr>
                <w:rFonts w:asciiTheme="minorHAnsi" w:hAnsiTheme="minorHAnsi" w:cstheme="minorHAnsi"/>
              </w:rPr>
              <w:t>Rozbiórka istniejącego budynku świetlicy wiejskiej oraz b</w:t>
            </w:r>
            <w:r w:rsidRPr="000A12D9">
              <w:rPr>
                <w:rFonts w:asciiTheme="minorHAnsi" w:hAnsiTheme="minorHAnsi" w:cstheme="minorHAnsi"/>
              </w:rPr>
              <w:t>udowa Wiejskiego Centrum Kultury wraz z infrastrukturą towarzyszącą</w:t>
            </w:r>
          </w:p>
        </w:tc>
      </w:tr>
      <w:tr w:rsidR="00381A40" w:rsidRPr="000A12D9" w14:paraId="59E90841" w14:textId="77777777" w:rsidTr="004420EE">
        <w:tc>
          <w:tcPr>
            <w:tcW w:w="3100" w:type="dxa"/>
            <w:gridSpan w:val="3"/>
            <w:tcBorders>
              <w:top w:val="single" w:sz="4" w:space="0" w:color="auto"/>
              <w:left w:val="single" w:sz="4" w:space="0" w:color="auto"/>
              <w:bottom w:val="single" w:sz="4" w:space="0" w:color="auto"/>
              <w:right w:val="single" w:sz="4" w:space="0" w:color="auto"/>
            </w:tcBorders>
            <w:vAlign w:val="center"/>
          </w:tcPr>
          <w:p w14:paraId="09450AED" w14:textId="77777777" w:rsidR="00381A40" w:rsidRPr="000A12D9" w:rsidRDefault="00381A40" w:rsidP="004377B5">
            <w:pPr>
              <w:pStyle w:val="GPPTabelka"/>
              <w:rPr>
                <w:rFonts w:asciiTheme="minorHAnsi" w:hAnsiTheme="minorHAnsi" w:cstheme="minorHAnsi"/>
              </w:rPr>
            </w:pPr>
            <w:r w:rsidRPr="000A12D9">
              <w:rPr>
                <w:rFonts w:asciiTheme="minorHAnsi" w:hAnsiTheme="minorHAnsi" w:cstheme="minorHAnsi"/>
              </w:rPr>
              <w:t>ADRES OBIEKTU BUDOWLANEGO:</w:t>
            </w:r>
          </w:p>
        </w:tc>
        <w:tc>
          <w:tcPr>
            <w:tcW w:w="6357" w:type="dxa"/>
            <w:gridSpan w:val="3"/>
            <w:tcBorders>
              <w:top w:val="single" w:sz="4" w:space="0" w:color="auto"/>
              <w:left w:val="single" w:sz="4" w:space="0" w:color="auto"/>
              <w:bottom w:val="single" w:sz="4" w:space="0" w:color="auto"/>
              <w:right w:val="single" w:sz="4" w:space="0" w:color="auto"/>
            </w:tcBorders>
            <w:vAlign w:val="center"/>
          </w:tcPr>
          <w:p w14:paraId="38C0DCF2" w14:textId="77777777" w:rsidR="00381A40" w:rsidRPr="000A12D9" w:rsidRDefault="00381A40" w:rsidP="004377B5">
            <w:pPr>
              <w:pStyle w:val="GPPTabelka"/>
              <w:rPr>
                <w:rFonts w:asciiTheme="minorHAnsi" w:hAnsiTheme="minorHAnsi" w:cstheme="minorHAnsi"/>
              </w:rPr>
            </w:pPr>
            <w:r w:rsidRPr="000A12D9">
              <w:rPr>
                <w:rFonts w:asciiTheme="minorHAnsi" w:hAnsiTheme="minorHAnsi" w:cstheme="minorHAnsi"/>
              </w:rPr>
              <w:t xml:space="preserve">62-402 Lipnica </w:t>
            </w:r>
          </w:p>
        </w:tc>
      </w:tr>
      <w:tr w:rsidR="00381A40" w:rsidRPr="000A12D9" w14:paraId="7B75F050" w14:textId="77777777" w:rsidTr="004420EE">
        <w:tc>
          <w:tcPr>
            <w:tcW w:w="3100" w:type="dxa"/>
            <w:gridSpan w:val="3"/>
            <w:tcBorders>
              <w:top w:val="single" w:sz="4" w:space="0" w:color="auto"/>
              <w:left w:val="single" w:sz="4" w:space="0" w:color="auto"/>
              <w:bottom w:val="single" w:sz="4" w:space="0" w:color="auto"/>
              <w:right w:val="single" w:sz="4" w:space="0" w:color="auto"/>
            </w:tcBorders>
            <w:vAlign w:val="center"/>
          </w:tcPr>
          <w:p w14:paraId="5BEE855F" w14:textId="77777777" w:rsidR="00381A40" w:rsidRPr="000A12D9" w:rsidRDefault="00381A40" w:rsidP="004377B5">
            <w:pPr>
              <w:pStyle w:val="GPPTabelka"/>
              <w:rPr>
                <w:rFonts w:asciiTheme="minorHAnsi" w:hAnsiTheme="minorHAnsi" w:cstheme="minorHAnsi"/>
              </w:rPr>
            </w:pPr>
            <w:r w:rsidRPr="000A12D9">
              <w:rPr>
                <w:rFonts w:asciiTheme="minorHAnsi" w:hAnsiTheme="minorHAnsi" w:cstheme="minorHAnsi"/>
              </w:rPr>
              <w:t>KATEGORIA OBIEKTÓW BUD.:</w:t>
            </w:r>
          </w:p>
        </w:tc>
        <w:tc>
          <w:tcPr>
            <w:tcW w:w="6357" w:type="dxa"/>
            <w:gridSpan w:val="3"/>
            <w:tcBorders>
              <w:top w:val="single" w:sz="4" w:space="0" w:color="auto"/>
              <w:left w:val="single" w:sz="4" w:space="0" w:color="auto"/>
              <w:bottom w:val="single" w:sz="4" w:space="0" w:color="auto"/>
              <w:right w:val="single" w:sz="4" w:space="0" w:color="auto"/>
            </w:tcBorders>
            <w:vAlign w:val="center"/>
          </w:tcPr>
          <w:p w14:paraId="687F6C98" w14:textId="77777777" w:rsidR="00381A40" w:rsidRPr="000A12D9" w:rsidRDefault="00381A40" w:rsidP="004377B5">
            <w:pPr>
              <w:pStyle w:val="GPPTabelka"/>
              <w:rPr>
                <w:rFonts w:asciiTheme="minorHAnsi" w:hAnsiTheme="minorHAnsi" w:cstheme="minorHAnsi"/>
              </w:rPr>
            </w:pPr>
            <w:r w:rsidRPr="000A12D9">
              <w:rPr>
                <w:rFonts w:asciiTheme="minorHAnsi" w:hAnsiTheme="minorHAnsi" w:cstheme="minorHAnsi"/>
              </w:rPr>
              <w:t>IX</w:t>
            </w:r>
          </w:p>
        </w:tc>
      </w:tr>
      <w:tr w:rsidR="00381A40" w:rsidRPr="000A12D9" w14:paraId="0B2AA8F4" w14:textId="77777777" w:rsidTr="004420EE">
        <w:tc>
          <w:tcPr>
            <w:tcW w:w="3100" w:type="dxa"/>
            <w:gridSpan w:val="3"/>
            <w:tcBorders>
              <w:top w:val="single" w:sz="4" w:space="0" w:color="auto"/>
              <w:left w:val="nil"/>
              <w:bottom w:val="single" w:sz="4" w:space="0" w:color="auto"/>
              <w:right w:val="nil"/>
            </w:tcBorders>
            <w:vAlign w:val="center"/>
          </w:tcPr>
          <w:p w14:paraId="769118E2" w14:textId="77777777" w:rsidR="00381A40" w:rsidRPr="000A12D9" w:rsidRDefault="00381A40" w:rsidP="004377B5">
            <w:pPr>
              <w:pStyle w:val="GPPTabelka"/>
              <w:rPr>
                <w:rFonts w:asciiTheme="minorHAnsi" w:hAnsiTheme="minorHAnsi" w:cstheme="minorHAnsi"/>
              </w:rPr>
            </w:pPr>
          </w:p>
        </w:tc>
        <w:tc>
          <w:tcPr>
            <w:tcW w:w="6357" w:type="dxa"/>
            <w:gridSpan w:val="3"/>
            <w:tcBorders>
              <w:top w:val="single" w:sz="4" w:space="0" w:color="auto"/>
              <w:left w:val="nil"/>
              <w:bottom w:val="single" w:sz="4" w:space="0" w:color="auto"/>
              <w:right w:val="nil"/>
            </w:tcBorders>
            <w:vAlign w:val="center"/>
          </w:tcPr>
          <w:p w14:paraId="37747EA1" w14:textId="77777777" w:rsidR="00381A40" w:rsidRPr="000A12D9" w:rsidRDefault="00381A40" w:rsidP="004377B5">
            <w:pPr>
              <w:pStyle w:val="GPPTabelka"/>
              <w:rPr>
                <w:rFonts w:asciiTheme="minorHAnsi" w:hAnsiTheme="minorHAnsi" w:cstheme="minorHAnsi"/>
              </w:rPr>
            </w:pPr>
          </w:p>
        </w:tc>
      </w:tr>
      <w:tr w:rsidR="00381A40" w:rsidRPr="000A12D9" w14:paraId="647EDE0D" w14:textId="77777777" w:rsidTr="004420EE">
        <w:trPr>
          <w:trHeight w:val="343"/>
        </w:trPr>
        <w:tc>
          <w:tcPr>
            <w:tcW w:w="3100" w:type="dxa"/>
            <w:gridSpan w:val="3"/>
            <w:tcBorders>
              <w:top w:val="single" w:sz="4" w:space="0" w:color="auto"/>
              <w:left w:val="single" w:sz="4" w:space="0" w:color="auto"/>
              <w:bottom w:val="single" w:sz="4" w:space="0" w:color="auto"/>
              <w:right w:val="single" w:sz="4" w:space="0" w:color="auto"/>
            </w:tcBorders>
            <w:vAlign w:val="center"/>
          </w:tcPr>
          <w:p w14:paraId="7EA05089" w14:textId="77777777" w:rsidR="00381A40" w:rsidRPr="000A12D9" w:rsidRDefault="00381A40" w:rsidP="004377B5">
            <w:pPr>
              <w:pStyle w:val="GPPTabelka"/>
              <w:rPr>
                <w:rFonts w:asciiTheme="minorHAnsi" w:hAnsiTheme="minorHAnsi" w:cstheme="minorHAnsi"/>
              </w:rPr>
            </w:pPr>
            <w:r w:rsidRPr="000A12D9">
              <w:rPr>
                <w:rFonts w:asciiTheme="minorHAnsi" w:hAnsiTheme="minorHAnsi" w:cstheme="minorHAnsi"/>
              </w:rPr>
              <w:t>IDENTYFIKATORY DZIAŁEK EWIDENCYJNYCH:</w:t>
            </w:r>
          </w:p>
        </w:tc>
        <w:tc>
          <w:tcPr>
            <w:tcW w:w="6357" w:type="dxa"/>
            <w:gridSpan w:val="3"/>
            <w:tcBorders>
              <w:top w:val="single" w:sz="4" w:space="0" w:color="auto"/>
              <w:left w:val="single" w:sz="4" w:space="0" w:color="auto"/>
              <w:bottom w:val="single" w:sz="4" w:space="0" w:color="auto"/>
              <w:right w:val="single" w:sz="4" w:space="0" w:color="auto"/>
            </w:tcBorders>
            <w:vAlign w:val="center"/>
          </w:tcPr>
          <w:p w14:paraId="673E84F0" w14:textId="77777777" w:rsidR="00381A40" w:rsidRPr="000A12D9" w:rsidRDefault="00381A40" w:rsidP="004377B5">
            <w:pPr>
              <w:pStyle w:val="GPPTabelka"/>
              <w:rPr>
                <w:rFonts w:asciiTheme="minorHAnsi" w:hAnsiTheme="minorHAnsi" w:cstheme="minorHAnsi"/>
              </w:rPr>
            </w:pPr>
            <w:r w:rsidRPr="000A12D9">
              <w:rPr>
                <w:rFonts w:asciiTheme="minorHAnsi" w:hAnsiTheme="minorHAnsi" w:cstheme="minorHAnsi"/>
              </w:rPr>
              <w:t>302304_2.0010.26/1</w:t>
            </w:r>
          </w:p>
        </w:tc>
      </w:tr>
      <w:tr w:rsidR="00381A40" w:rsidRPr="000A12D9" w14:paraId="14DD3521" w14:textId="77777777" w:rsidTr="004420EE">
        <w:trPr>
          <w:trHeight w:val="703"/>
        </w:trPr>
        <w:tc>
          <w:tcPr>
            <w:tcW w:w="3100" w:type="dxa"/>
            <w:gridSpan w:val="3"/>
            <w:tcBorders>
              <w:top w:val="single" w:sz="4" w:space="0" w:color="auto"/>
              <w:left w:val="single" w:sz="4" w:space="0" w:color="auto"/>
              <w:bottom w:val="single" w:sz="4" w:space="0" w:color="auto"/>
              <w:right w:val="single" w:sz="4" w:space="0" w:color="auto"/>
            </w:tcBorders>
            <w:vAlign w:val="center"/>
            <w:hideMark/>
          </w:tcPr>
          <w:p w14:paraId="72198404" w14:textId="77777777" w:rsidR="00381A40" w:rsidRPr="000A12D9" w:rsidRDefault="00381A40" w:rsidP="004377B5">
            <w:pPr>
              <w:pStyle w:val="GPPTabelka"/>
              <w:rPr>
                <w:rFonts w:asciiTheme="minorHAnsi" w:hAnsiTheme="minorHAnsi" w:cstheme="minorHAnsi"/>
              </w:rPr>
            </w:pPr>
            <w:r w:rsidRPr="000A12D9">
              <w:rPr>
                <w:rFonts w:asciiTheme="minorHAnsi" w:hAnsiTheme="minorHAnsi" w:cstheme="minorHAnsi"/>
              </w:rPr>
              <w:t>JEDNOSTKA EWIDENCYJNA I OBRĘB ORAZ NUMERY EWIDENCYJNE DZIAŁEK:</w:t>
            </w:r>
          </w:p>
        </w:tc>
        <w:tc>
          <w:tcPr>
            <w:tcW w:w="6357" w:type="dxa"/>
            <w:gridSpan w:val="3"/>
            <w:tcBorders>
              <w:top w:val="single" w:sz="4" w:space="0" w:color="auto"/>
              <w:left w:val="single" w:sz="4" w:space="0" w:color="auto"/>
              <w:bottom w:val="single" w:sz="4" w:space="0" w:color="auto"/>
              <w:right w:val="single" w:sz="4" w:space="0" w:color="auto"/>
            </w:tcBorders>
            <w:vAlign w:val="center"/>
            <w:hideMark/>
          </w:tcPr>
          <w:p w14:paraId="57EA91DA" w14:textId="77777777" w:rsidR="00381A40" w:rsidRPr="000A12D9" w:rsidRDefault="00381A40" w:rsidP="004377B5">
            <w:pPr>
              <w:pStyle w:val="GPPTabelka"/>
              <w:rPr>
                <w:rFonts w:asciiTheme="minorHAnsi" w:hAnsiTheme="minorHAnsi" w:cstheme="minorHAnsi"/>
              </w:rPr>
            </w:pPr>
            <w:r w:rsidRPr="000A12D9">
              <w:rPr>
                <w:rFonts w:asciiTheme="minorHAnsi" w:hAnsiTheme="minorHAnsi" w:cstheme="minorHAnsi"/>
              </w:rPr>
              <w:t>302304_2</w:t>
            </w:r>
          </w:p>
          <w:p w14:paraId="5CEA3089" w14:textId="77777777" w:rsidR="00381A40" w:rsidRPr="000A12D9" w:rsidRDefault="00381A40" w:rsidP="004377B5">
            <w:pPr>
              <w:pStyle w:val="GPPTabelka"/>
              <w:rPr>
                <w:rFonts w:asciiTheme="minorHAnsi" w:hAnsiTheme="minorHAnsi" w:cstheme="minorHAnsi"/>
              </w:rPr>
            </w:pPr>
            <w:r w:rsidRPr="000A12D9">
              <w:rPr>
                <w:rFonts w:asciiTheme="minorHAnsi" w:hAnsiTheme="minorHAnsi" w:cstheme="minorHAnsi"/>
              </w:rPr>
              <w:t>Obręb 0010 Lipnica,</w:t>
            </w:r>
          </w:p>
          <w:p w14:paraId="1F54D788" w14:textId="77777777" w:rsidR="00381A40" w:rsidRPr="000A12D9" w:rsidRDefault="00381A40" w:rsidP="004377B5">
            <w:pPr>
              <w:pStyle w:val="GPPTabelka"/>
              <w:rPr>
                <w:rFonts w:asciiTheme="minorHAnsi" w:hAnsiTheme="minorHAnsi" w:cstheme="minorHAnsi"/>
              </w:rPr>
            </w:pPr>
            <w:r w:rsidRPr="000A12D9">
              <w:rPr>
                <w:rFonts w:asciiTheme="minorHAnsi" w:hAnsiTheme="minorHAnsi" w:cstheme="minorHAnsi"/>
              </w:rPr>
              <w:t>numer działki 26/1</w:t>
            </w:r>
          </w:p>
        </w:tc>
      </w:tr>
      <w:tr w:rsidR="00381A40" w:rsidRPr="000A12D9" w14:paraId="020BA936" w14:textId="77777777" w:rsidTr="004420EE">
        <w:tc>
          <w:tcPr>
            <w:tcW w:w="3100" w:type="dxa"/>
            <w:gridSpan w:val="3"/>
            <w:tcBorders>
              <w:top w:val="single" w:sz="4" w:space="0" w:color="auto"/>
              <w:left w:val="nil"/>
              <w:bottom w:val="single" w:sz="4" w:space="0" w:color="auto"/>
              <w:right w:val="nil"/>
            </w:tcBorders>
            <w:vAlign w:val="center"/>
          </w:tcPr>
          <w:p w14:paraId="054BF9B9" w14:textId="77777777" w:rsidR="00381A40" w:rsidRPr="000A12D9" w:rsidRDefault="00381A40" w:rsidP="004377B5">
            <w:pPr>
              <w:pStyle w:val="GPPTabelka"/>
              <w:rPr>
                <w:rFonts w:asciiTheme="minorHAnsi" w:hAnsiTheme="minorHAnsi" w:cstheme="minorHAnsi"/>
              </w:rPr>
            </w:pPr>
            <w:bookmarkStart w:id="0" w:name="_Hlk184734687"/>
          </w:p>
        </w:tc>
        <w:tc>
          <w:tcPr>
            <w:tcW w:w="6357" w:type="dxa"/>
            <w:gridSpan w:val="3"/>
            <w:tcBorders>
              <w:top w:val="single" w:sz="4" w:space="0" w:color="auto"/>
              <w:left w:val="nil"/>
              <w:bottom w:val="single" w:sz="4" w:space="0" w:color="auto"/>
              <w:right w:val="nil"/>
            </w:tcBorders>
            <w:vAlign w:val="center"/>
          </w:tcPr>
          <w:p w14:paraId="4EB7F3AA" w14:textId="77777777" w:rsidR="00381A40" w:rsidRPr="000A12D9" w:rsidRDefault="00381A40" w:rsidP="004377B5">
            <w:pPr>
              <w:pStyle w:val="GPPTabelka"/>
              <w:rPr>
                <w:rFonts w:asciiTheme="minorHAnsi" w:hAnsiTheme="minorHAnsi" w:cstheme="minorHAnsi"/>
              </w:rPr>
            </w:pPr>
          </w:p>
        </w:tc>
      </w:tr>
      <w:tr w:rsidR="00381A40" w:rsidRPr="000A12D9" w14:paraId="7E9799DB" w14:textId="77777777" w:rsidTr="004420EE">
        <w:tc>
          <w:tcPr>
            <w:tcW w:w="3100" w:type="dxa"/>
            <w:gridSpan w:val="3"/>
            <w:tcBorders>
              <w:top w:val="single" w:sz="4" w:space="0" w:color="auto"/>
              <w:left w:val="single" w:sz="4" w:space="0" w:color="auto"/>
              <w:bottom w:val="single" w:sz="4" w:space="0" w:color="auto"/>
              <w:right w:val="single" w:sz="4" w:space="0" w:color="auto"/>
            </w:tcBorders>
            <w:vAlign w:val="center"/>
            <w:hideMark/>
          </w:tcPr>
          <w:p w14:paraId="1467380A" w14:textId="77777777" w:rsidR="00381A40" w:rsidRPr="000A12D9" w:rsidRDefault="00381A40" w:rsidP="004377B5">
            <w:pPr>
              <w:pStyle w:val="GPPTabelka"/>
              <w:rPr>
                <w:rFonts w:asciiTheme="minorHAnsi" w:hAnsiTheme="minorHAnsi" w:cstheme="minorHAnsi"/>
              </w:rPr>
            </w:pPr>
            <w:r w:rsidRPr="000A12D9">
              <w:rPr>
                <w:rFonts w:asciiTheme="minorHAnsi" w:hAnsiTheme="minorHAnsi" w:cstheme="minorHAnsi"/>
              </w:rPr>
              <w:t>NAZWA I ADRES INWESTORA:</w:t>
            </w:r>
          </w:p>
        </w:tc>
        <w:tc>
          <w:tcPr>
            <w:tcW w:w="6357" w:type="dxa"/>
            <w:gridSpan w:val="3"/>
            <w:tcBorders>
              <w:top w:val="single" w:sz="4" w:space="0" w:color="auto"/>
              <w:left w:val="single" w:sz="4" w:space="0" w:color="auto"/>
              <w:bottom w:val="single" w:sz="4" w:space="0" w:color="auto"/>
              <w:right w:val="single" w:sz="4" w:space="0" w:color="auto"/>
            </w:tcBorders>
            <w:vAlign w:val="center"/>
            <w:hideMark/>
          </w:tcPr>
          <w:p w14:paraId="56DD8CAF" w14:textId="53154BA9" w:rsidR="00381A40" w:rsidRPr="000A12D9" w:rsidRDefault="00502560" w:rsidP="004377B5">
            <w:pPr>
              <w:pStyle w:val="GPPTabelka"/>
              <w:rPr>
                <w:rFonts w:asciiTheme="minorHAnsi" w:hAnsiTheme="minorHAnsi" w:cstheme="minorHAnsi"/>
              </w:rPr>
            </w:pPr>
            <w:r>
              <w:rPr>
                <w:rFonts w:asciiTheme="minorHAnsi" w:hAnsiTheme="minorHAnsi" w:cstheme="minorHAnsi"/>
              </w:rPr>
              <w:t>Gmina Ostrowite</w:t>
            </w:r>
          </w:p>
          <w:p w14:paraId="0C6AF722" w14:textId="77777777" w:rsidR="00381A40" w:rsidRPr="000A12D9" w:rsidRDefault="00381A40" w:rsidP="004377B5">
            <w:pPr>
              <w:pStyle w:val="GPPTabelka"/>
              <w:rPr>
                <w:rFonts w:asciiTheme="minorHAnsi" w:hAnsiTheme="minorHAnsi" w:cstheme="minorHAnsi"/>
              </w:rPr>
            </w:pPr>
            <w:r w:rsidRPr="000A12D9">
              <w:rPr>
                <w:rFonts w:asciiTheme="minorHAnsi" w:hAnsiTheme="minorHAnsi" w:cstheme="minorHAnsi"/>
              </w:rPr>
              <w:t>ul. Lipowa 2,62-402 Ostrowite</w:t>
            </w:r>
          </w:p>
        </w:tc>
      </w:tr>
      <w:tr w:rsidR="00381A40" w:rsidRPr="00785BFA" w14:paraId="3F60FD8E" w14:textId="77777777" w:rsidTr="004420EE">
        <w:tc>
          <w:tcPr>
            <w:tcW w:w="9457" w:type="dxa"/>
            <w:gridSpan w:val="6"/>
            <w:tcBorders>
              <w:top w:val="single" w:sz="4" w:space="0" w:color="auto"/>
              <w:left w:val="nil"/>
              <w:bottom w:val="single" w:sz="4" w:space="0" w:color="auto"/>
              <w:right w:val="nil"/>
            </w:tcBorders>
            <w:vAlign w:val="center"/>
          </w:tcPr>
          <w:p w14:paraId="18F663D7" w14:textId="77777777" w:rsidR="00381A40" w:rsidRPr="00785BFA" w:rsidRDefault="00381A40" w:rsidP="004377B5">
            <w:pPr>
              <w:pStyle w:val="GPPTabelka"/>
              <w:rPr>
                <w:rFonts w:asciiTheme="minorHAnsi" w:hAnsiTheme="minorHAnsi" w:cstheme="minorHAnsi"/>
              </w:rPr>
            </w:pPr>
          </w:p>
        </w:tc>
      </w:tr>
      <w:bookmarkEnd w:id="0"/>
      <w:tr w:rsidR="00381A40" w:rsidRPr="000A12D9" w14:paraId="2435D982" w14:textId="77777777" w:rsidTr="004420EE">
        <w:tc>
          <w:tcPr>
            <w:tcW w:w="7837" w:type="dxa"/>
            <w:gridSpan w:val="5"/>
            <w:tcBorders>
              <w:top w:val="single" w:sz="4" w:space="0" w:color="auto"/>
              <w:left w:val="single" w:sz="4" w:space="0" w:color="auto"/>
              <w:bottom w:val="nil"/>
              <w:right w:val="single" w:sz="4" w:space="0" w:color="auto"/>
            </w:tcBorders>
            <w:shd w:val="clear" w:color="auto" w:fill="E7E6E6" w:themeFill="background2"/>
            <w:vAlign w:val="center"/>
          </w:tcPr>
          <w:p w14:paraId="06EC113F" w14:textId="77777777" w:rsidR="00381A40" w:rsidRPr="000A12D9" w:rsidRDefault="00381A40" w:rsidP="004377B5">
            <w:pPr>
              <w:pStyle w:val="GPPTabelka"/>
              <w:rPr>
                <w:rFonts w:asciiTheme="minorHAnsi" w:hAnsiTheme="minorHAnsi" w:cstheme="minorHAnsi"/>
                <w:b/>
                <w:bCs/>
              </w:rPr>
            </w:pPr>
            <w:r w:rsidRPr="000A12D9">
              <w:rPr>
                <w:rFonts w:asciiTheme="minorHAnsi" w:hAnsiTheme="minorHAnsi" w:cstheme="minorHAnsi"/>
                <w:b/>
                <w:bCs/>
              </w:rPr>
              <w:t>DATA OPRACOWANIA I SPRAWDZENIA PROJEKTU:</w:t>
            </w:r>
          </w:p>
        </w:tc>
        <w:tc>
          <w:tcPr>
            <w:tcW w:w="1620" w:type="dxa"/>
            <w:tcBorders>
              <w:top w:val="single" w:sz="4" w:space="0" w:color="auto"/>
              <w:left w:val="nil"/>
              <w:bottom w:val="nil"/>
              <w:right w:val="single" w:sz="4" w:space="0" w:color="auto"/>
            </w:tcBorders>
            <w:shd w:val="clear" w:color="auto" w:fill="E7E6E6" w:themeFill="background2"/>
            <w:vAlign w:val="center"/>
          </w:tcPr>
          <w:p w14:paraId="295E5D81" w14:textId="77777777" w:rsidR="00381A40" w:rsidRPr="000A12D9" w:rsidRDefault="00381A40" w:rsidP="004377B5">
            <w:pPr>
              <w:pStyle w:val="GPPTabelka"/>
              <w:rPr>
                <w:rFonts w:asciiTheme="minorHAnsi" w:hAnsiTheme="minorHAnsi" w:cstheme="minorHAnsi"/>
                <w:b/>
                <w:bCs/>
              </w:rPr>
            </w:pPr>
            <w:r>
              <w:rPr>
                <w:rFonts w:asciiTheme="minorHAnsi" w:hAnsiTheme="minorHAnsi" w:cstheme="minorHAnsi"/>
                <w:b/>
                <w:bCs/>
              </w:rPr>
              <w:t>1</w:t>
            </w:r>
            <w:r w:rsidRPr="000A12D9">
              <w:rPr>
                <w:rFonts w:asciiTheme="minorHAnsi" w:hAnsiTheme="minorHAnsi" w:cstheme="minorHAnsi"/>
                <w:b/>
                <w:bCs/>
              </w:rPr>
              <w:t>9.</w:t>
            </w:r>
            <w:r>
              <w:rPr>
                <w:rFonts w:asciiTheme="minorHAnsi" w:hAnsiTheme="minorHAnsi" w:cstheme="minorHAnsi"/>
                <w:b/>
                <w:bCs/>
              </w:rPr>
              <w:t>11</w:t>
            </w:r>
            <w:r w:rsidRPr="000A12D9">
              <w:rPr>
                <w:rFonts w:asciiTheme="minorHAnsi" w:hAnsiTheme="minorHAnsi" w:cstheme="minorHAnsi"/>
                <w:b/>
                <w:bCs/>
              </w:rPr>
              <w:t>.2024 r.</w:t>
            </w:r>
          </w:p>
        </w:tc>
      </w:tr>
      <w:tr w:rsidR="00381A40" w:rsidRPr="004C5091" w14:paraId="1C97235A" w14:textId="77777777" w:rsidTr="004420EE">
        <w:tblPrEx>
          <w:tblBorders>
            <w:top w:val="single" w:sz="4" w:space="0" w:color="auto"/>
            <w:left w:val="single" w:sz="4" w:space="0" w:color="auto"/>
            <w:right w:val="single" w:sz="4" w:space="0" w:color="auto"/>
          </w:tblBorders>
          <w:tblLook w:val="04A0" w:firstRow="1" w:lastRow="0" w:firstColumn="1" w:lastColumn="0" w:noHBand="0" w:noVBand="1"/>
        </w:tblPrEx>
        <w:trPr>
          <w:cantSplit/>
          <w:trHeight w:val="424"/>
        </w:trPr>
        <w:tc>
          <w:tcPr>
            <w:tcW w:w="1447" w:type="dxa"/>
            <w:shd w:val="clear" w:color="auto" w:fill="auto"/>
            <w:vAlign w:val="center"/>
          </w:tcPr>
          <w:p w14:paraId="40E61A2E" w14:textId="77777777" w:rsidR="00381A40" w:rsidRPr="004C5091" w:rsidRDefault="00381A40" w:rsidP="004377B5">
            <w:pPr>
              <w:pStyle w:val="GPPTabelka"/>
              <w:rPr>
                <w:rFonts w:asciiTheme="minorHAnsi" w:hAnsiTheme="minorHAnsi" w:cstheme="minorHAnsi"/>
                <w:sz w:val="16"/>
                <w:szCs w:val="16"/>
              </w:rPr>
            </w:pPr>
            <w:r w:rsidRPr="004C5091">
              <w:rPr>
                <w:rFonts w:asciiTheme="minorHAnsi" w:hAnsiTheme="minorHAnsi" w:cstheme="minorHAnsi"/>
                <w:sz w:val="16"/>
                <w:szCs w:val="16"/>
              </w:rPr>
              <w:t>BRANŻA</w:t>
            </w:r>
          </w:p>
        </w:tc>
        <w:tc>
          <w:tcPr>
            <w:tcW w:w="2324" w:type="dxa"/>
            <w:gridSpan w:val="3"/>
            <w:shd w:val="clear" w:color="auto" w:fill="auto"/>
            <w:vAlign w:val="center"/>
          </w:tcPr>
          <w:p w14:paraId="56873B43" w14:textId="77777777" w:rsidR="00381A40" w:rsidRPr="004C5091" w:rsidRDefault="00381A40" w:rsidP="004377B5">
            <w:pPr>
              <w:pStyle w:val="GPPTabelka"/>
              <w:rPr>
                <w:rFonts w:asciiTheme="minorHAnsi" w:hAnsiTheme="minorHAnsi" w:cstheme="minorHAnsi"/>
                <w:sz w:val="16"/>
                <w:szCs w:val="16"/>
              </w:rPr>
            </w:pPr>
            <w:r w:rsidRPr="004C5091">
              <w:rPr>
                <w:rFonts w:asciiTheme="minorHAnsi" w:hAnsiTheme="minorHAnsi" w:cstheme="minorHAnsi"/>
                <w:sz w:val="16"/>
                <w:szCs w:val="16"/>
              </w:rPr>
              <w:t>PROJEKTANT</w:t>
            </w:r>
          </w:p>
        </w:tc>
        <w:tc>
          <w:tcPr>
            <w:tcW w:w="4066" w:type="dxa"/>
            <w:shd w:val="clear" w:color="auto" w:fill="auto"/>
            <w:vAlign w:val="center"/>
          </w:tcPr>
          <w:p w14:paraId="1CF97067" w14:textId="77777777" w:rsidR="00381A40" w:rsidRPr="004C5091" w:rsidRDefault="00381A40" w:rsidP="004377B5">
            <w:pPr>
              <w:pStyle w:val="GPPTabelka"/>
              <w:rPr>
                <w:rFonts w:asciiTheme="minorHAnsi" w:hAnsiTheme="minorHAnsi" w:cstheme="minorHAnsi"/>
                <w:sz w:val="16"/>
                <w:szCs w:val="16"/>
              </w:rPr>
            </w:pPr>
            <w:r w:rsidRPr="004C5091">
              <w:rPr>
                <w:rFonts w:asciiTheme="minorHAnsi" w:hAnsiTheme="minorHAnsi" w:cstheme="minorHAnsi"/>
                <w:sz w:val="16"/>
                <w:szCs w:val="16"/>
              </w:rPr>
              <w:t>NR UPRAWNIEŃ ORAZ SPECJALNOŚĆ</w:t>
            </w:r>
          </w:p>
        </w:tc>
        <w:tc>
          <w:tcPr>
            <w:tcW w:w="1620" w:type="dxa"/>
            <w:shd w:val="clear" w:color="auto" w:fill="auto"/>
            <w:vAlign w:val="center"/>
          </w:tcPr>
          <w:p w14:paraId="2859EAF3" w14:textId="77777777" w:rsidR="00381A40" w:rsidRPr="004C5091" w:rsidRDefault="00381A40" w:rsidP="004377B5">
            <w:pPr>
              <w:pStyle w:val="GPPTabelka"/>
              <w:rPr>
                <w:rFonts w:asciiTheme="minorHAnsi" w:hAnsiTheme="minorHAnsi" w:cstheme="minorHAnsi"/>
                <w:sz w:val="16"/>
                <w:szCs w:val="16"/>
              </w:rPr>
            </w:pPr>
            <w:r w:rsidRPr="004C5091">
              <w:rPr>
                <w:rFonts w:asciiTheme="minorHAnsi" w:hAnsiTheme="minorHAnsi" w:cstheme="minorHAnsi"/>
                <w:sz w:val="16"/>
                <w:szCs w:val="16"/>
              </w:rPr>
              <w:t>PODPIS</w:t>
            </w:r>
          </w:p>
        </w:tc>
      </w:tr>
      <w:tr w:rsidR="00381A40" w:rsidRPr="004C5091" w14:paraId="111DB39B" w14:textId="77777777" w:rsidTr="004420EE">
        <w:tblPrEx>
          <w:tblBorders>
            <w:top w:val="single" w:sz="4" w:space="0" w:color="auto"/>
            <w:left w:val="single" w:sz="4" w:space="0" w:color="auto"/>
            <w:right w:val="single" w:sz="4" w:space="0" w:color="auto"/>
          </w:tblBorders>
          <w:tblLook w:val="04A0" w:firstRow="1" w:lastRow="0" w:firstColumn="1" w:lastColumn="0" w:noHBand="0" w:noVBand="1"/>
        </w:tblPrEx>
        <w:trPr>
          <w:cantSplit/>
          <w:trHeight w:val="544"/>
        </w:trPr>
        <w:tc>
          <w:tcPr>
            <w:tcW w:w="1447" w:type="dxa"/>
            <w:vMerge w:val="restart"/>
            <w:shd w:val="clear" w:color="auto" w:fill="auto"/>
            <w:vAlign w:val="center"/>
          </w:tcPr>
          <w:p w14:paraId="6D33FA93" w14:textId="77777777" w:rsidR="00381A40" w:rsidRPr="004C5091" w:rsidRDefault="00381A40" w:rsidP="004377B5">
            <w:pPr>
              <w:pStyle w:val="GPPTabelka"/>
              <w:rPr>
                <w:rFonts w:asciiTheme="minorHAnsi" w:hAnsiTheme="minorHAnsi" w:cstheme="minorHAnsi"/>
                <w:sz w:val="16"/>
                <w:szCs w:val="16"/>
              </w:rPr>
            </w:pPr>
            <w:r w:rsidRPr="004C5091">
              <w:rPr>
                <w:rFonts w:asciiTheme="minorHAnsi" w:hAnsiTheme="minorHAnsi" w:cstheme="minorHAnsi"/>
                <w:sz w:val="16"/>
                <w:szCs w:val="16"/>
              </w:rPr>
              <w:t>architektura</w:t>
            </w:r>
          </w:p>
        </w:tc>
        <w:tc>
          <w:tcPr>
            <w:tcW w:w="1162" w:type="dxa"/>
            <w:shd w:val="clear" w:color="auto" w:fill="auto"/>
            <w:vAlign w:val="center"/>
          </w:tcPr>
          <w:p w14:paraId="7E20D328" w14:textId="77777777" w:rsidR="00381A40" w:rsidRPr="004C5091" w:rsidRDefault="00381A40" w:rsidP="004377B5">
            <w:pPr>
              <w:pStyle w:val="GPPTabelka"/>
              <w:rPr>
                <w:rFonts w:asciiTheme="minorHAnsi" w:hAnsiTheme="minorHAnsi" w:cstheme="minorHAnsi"/>
                <w:sz w:val="16"/>
                <w:szCs w:val="16"/>
              </w:rPr>
            </w:pPr>
            <w:r w:rsidRPr="004C5091">
              <w:rPr>
                <w:rFonts w:asciiTheme="minorHAnsi" w:hAnsiTheme="minorHAnsi" w:cstheme="minorHAnsi"/>
                <w:sz w:val="16"/>
                <w:szCs w:val="16"/>
              </w:rPr>
              <w:t>projektował</w:t>
            </w:r>
          </w:p>
        </w:tc>
        <w:tc>
          <w:tcPr>
            <w:tcW w:w="1162" w:type="dxa"/>
            <w:gridSpan w:val="2"/>
            <w:shd w:val="clear" w:color="auto" w:fill="auto"/>
            <w:vAlign w:val="center"/>
          </w:tcPr>
          <w:p w14:paraId="4C51AC2D" w14:textId="77777777" w:rsidR="00381A40" w:rsidRPr="004C5091" w:rsidRDefault="00381A40" w:rsidP="004377B5">
            <w:pPr>
              <w:pStyle w:val="GPPTabelka"/>
              <w:rPr>
                <w:rFonts w:asciiTheme="minorHAnsi" w:hAnsiTheme="minorHAnsi" w:cstheme="minorHAnsi"/>
                <w:sz w:val="16"/>
                <w:szCs w:val="16"/>
              </w:rPr>
            </w:pPr>
            <w:r w:rsidRPr="004C5091">
              <w:rPr>
                <w:rFonts w:asciiTheme="minorHAnsi" w:hAnsiTheme="minorHAnsi" w:cstheme="minorHAnsi"/>
                <w:sz w:val="16"/>
                <w:szCs w:val="16"/>
              </w:rPr>
              <w:t>Katarzyna Janas</w:t>
            </w:r>
          </w:p>
        </w:tc>
        <w:tc>
          <w:tcPr>
            <w:tcW w:w="4066" w:type="dxa"/>
            <w:shd w:val="clear" w:color="auto" w:fill="auto"/>
            <w:vAlign w:val="center"/>
          </w:tcPr>
          <w:p w14:paraId="744723EB" w14:textId="77777777" w:rsidR="00381A40" w:rsidRPr="004C5091" w:rsidRDefault="00381A40" w:rsidP="004377B5">
            <w:pPr>
              <w:pStyle w:val="GPPTabelka"/>
              <w:rPr>
                <w:rFonts w:asciiTheme="minorHAnsi" w:hAnsiTheme="minorHAnsi" w:cstheme="minorHAnsi"/>
                <w:sz w:val="16"/>
                <w:szCs w:val="16"/>
              </w:rPr>
            </w:pPr>
            <w:proofErr w:type="spellStart"/>
            <w:r w:rsidRPr="004C5091">
              <w:rPr>
                <w:rFonts w:asciiTheme="minorHAnsi" w:hAnsiTheme="minorHAnsi" w:cstheme="minorHAnsi"/>
                <w:sz w:val="16"/>
                <w:szCs w:val="16"/>
              </w:rPr>
              <w:t>upr</w:t>
            </w:r>
            <w:proofErr w:type="spellEnd"/>
            <w:r w:rsidRPr="004C5091">
              <w:rPr>
                <w:rFonts w:asciiTheme="minorHAnsi" w:hAnsiTheme="minorHAnsi" w:cstheme="minorHAnsi"/>
                <w:sz w:val="16"/>
                <w:szCs w:val="16"/>
              </w:rPr>
              <w:t>. bud. 39/WPOKK/2017</w:t>
            </w:r>
            <w:r w:rsidRPr="004C5091">
              <w:rPr>
                <w:rFonts w:asciiTheme="minorHAnsi" w:hAnsiTheme="minorHAnsi" w:cstheme="minorHAnsi"/>
                <w:sz w:val="16"/>
                <w:szCs w:val="16"/>
              </w:rPr>
              <w:br/>
              <w:t xml:space="preserve">do projektowania bez ograniczeń w </w:t>
            </w:r>
            <w:proofErr w:type="spellStart"/>
            <w:r w:rsidRPr="004C5091">
              <w:rPr>
                <w:rFonts w:asciiTheme="minorHAnsi" w:hAnsiTheme="minorHAnsi" w:cstheme="minorHAnsi"/>
                <w:sz w:val="16"/>
                <w:szCs w:val="16"/>
              </w:rPr>
              <w:t>specjaln</w:t>
            </w:r>
            <w:proofErr w:type="spellEnd"/>
            <w:r w:rsidRPr="004C5091">
              <w:rPr>
                <w:rFonts w:asciiTheme="minorHAnsi" w:hAnsiTheme="minorHAnsi" w:cstheme="minorHAnsi"/>
                <w:sz w:val="16"/>
                <w:szCs w:val="16"/>
              </w:rPr>
              <w:t xml:space="preserve">. </w:t>
            </w:r>
            <w:proofErr w:type="spellStart"/>
            <w:r w:rsidRPr="004C5091">
              <w:rPr>
                <w:rFonts w:asciiTheme="minorHAnsi" w:hAnsiTheme="minorHAnsi" w:cstheme="minorHAnsi"/>
                <w:sz w:val="16"/>
                <w:szCs w:val="16"/>
              </w:rPr>
              <w:t>archit</w:t>
            </w:r>
            <w:proofErr w:type="spellEnd"/>
            <w:r w:rsidRPr="004C5091">
              <w:rPr>
                <w:rFonts w:asciiTheme="minorHAnsi" w:hAnsiTheme="minorHAnsi" w:cstheme="minorHAnsi"/>
                <w:sz w:val="16"/>
                <w:szCs w:val="16"/>
              </w:rPr>
              <w:t>.</w:t>
            </w:r>
          </w:p>
        </w:tc>
        <w:tc>
          <w:tcPr>
            <w:tcW w:w="1620" w:type="dxa"/>
            <w:shd w:val="clear" w:color="auto" w:fill="auto"/>
            <w:vAlign w:val="center"/>
          </w:tcPr>
          <w:p w14:paraId="6839EBF3" w14:textId="77777777" w:rsidR="00381A40" w:rsidRPr="004C5091" w:rsidRDefault="00381A40" w:rsidP="004377B5">
            <w:pPr>
              <w:pStyle w:val="GPPTabelka"/>
              <w:rPr>
                <w:rFonts w:asciiTheme="minorHAnsi" w:hAnsiTheme="minorHAnsi" w:cstheme="minorHAnsi"/>
                <w:sz w:val="16"/>
                <w:szCs w:val="16"/>
              </w:rPr>
            </w:pPr>
          </w:p>
        </w:tc>
      </w:tr>
      <w:tr w:rsidR="00381A40" w:rsidRPr="004C5091" w14:paraId="58AB8F3C" w14:textId="77777777" w:rsidTr="004420EE">
        <w:tblPrEx>
          <w:tblBorders>
            <w:top w:val="single" w:sz="4" w:space="0" w:color="auto"/>
            <w:left w:val="single" w:sz="4" w:space="0" w:color="auto"/>
            <w:right w:val="single" w:sz="4" w:space="0" w:color="auto"/>
          </w:tblBorders>
          <w:tblLook w:val="04A0" w:firstRow="1" w:lastRow="0" w:firstColumn="1" w:lastColumn="0" w:noHBand="0" w:noVBand="1"/>
        </w:tblPrEx>
        <w:trPr>
          <w:cantSplit/>
          <w:trHeight w:val="496"/>
        </w:trPr>
        <w:tc>
          <w:tcPr>
            <w:tcW w:w="1447" w:type="dxa"/>
            <w:vMerge/>
            <w:shd w:val="clear" w:color="auto" w:fill="auto"/>
            <w:vAlign w:val="center"/>
          </w:tcPr>
          <w:p w14:paraId="3B7FEB1F" w14:textId="77777777" w:rsidR="00381A40" w:rsidRPr="004C5091" w:rsidRDefault="00381A40" w:rsidP="004377B5">
            <w:pPr>
              <w:pStyle w:val="GPPTabelka"/>
              <w:rPr>
                <w:rFonts w:asciiTheme="minorHAnsi" w:hAnsiTheme="minorHAnsi" w:cstheme="minorHAnsi"/>
                <w:sz w:val="16"/>
                <w:szCs w:val="16"/>
              </w:rPr>
            </w:pPr>
          </w:p>
        </w:tc>
        <w:tc>
          <w:tcPr>
            <w:tcW w:w="1162" w:type="dxa"/>
            <w:shd w:val="clear" w:color="auto" w:fill="auto"/>
            <w:vAlign w:val="center"/>
          </w:tcPr>
          <w:p w14:paraId="356BC560" w14:textId="77777777" w:rsidR="00381A40" w:rsidRPr="004C5091" w:rsidRDefault="00381A40" w:rsidP="004377B5">
            <w:pPr>
              <w:pStyle w:val="GPPTabelka"/>
              <w:rPr>
                <w:rFonts w:asciiTheme="minorHAnsi" w:hAnsiTheme="minorHAnsi" w:cstheme="minorHAnsi"/>
                <w:sz w:val="16"/>
                <w:szCs w:val="16"/>
              </w:rPr>
            </w:pPr>
            <w:r w:rsidRPr="004C5091">
              <w:rPr>
                <w:rFonts w:asciiTheme="minorHAnsi" w:hAnsiTheme="minorHAnsi" w:cstheme="minorHAnsi"/>
                <w:sz w:val="16"/>
                <w:szCs w:val="16"/>
              </w:rPr>
              <w:t>sprawdził</w:t>
            </w:r>
          </w:p>
        </w:tc>
        <w:tc>
          <w:tcPr>
            <w:tcW w:w="1162" w:type="dxa"/>
            <w:gridSpan w:val="2"/>
            <w:shd w:val="clear" w:color="auto" w:fill="auto"/>
            <w:vAlign w:val="center"/>
          </w:tcPr>
          <w:p w14:paraId="027FC7CC" w14:textId="77777777" w:rsidR="00381A40" w:rsidRPr="004C5091" w:rsidRDefault="00381A40" w:rsidP="004377B5">
            <w:pPr>
              <w:pStyle w:val="GPPTabelka"/>
              <w:rPr>
                <w:rFonts w:asciiTheme="minorHAnsi" w:hAnsiTheme="minorHAnsi" w:cstheme="minorHAnsi"/>
                <w:sz w:val="16"/>
                <w:szCs w:val="16"/>
              </w:rPr>
            </w:pPr>
            <w:r w:rsidRPr="004C5091">
              <w:rPr>
                <w:rFonts w:asciiTheme="minorHAnsi" w:hAnsiTheme="minorHAnsi" w:cstheme="minorHAnsi"/>
                <w:sz w:val="16"/>
                <w:szCs w:val="16"/>
              </w:rPr>
              <w:t>Szymon Radzikowski</w:t>
            </w:r>
          </w:p>
        </w:tc>
        <w:tc>
          <w:tcPr>
            <w:tcW w:w="4066" w:type="dxa"/>
            <w:shd w:val="clear" w:color="auto" w:fill="auto"/>
            <w:vAlign w:val="center"/>
          </w:tcPr>
          <w:p w14:paraId="7B20A15E" w14:textId="77777777" w:rsidR="00381A40" w:rsidRPr="004C5091" w:rsidRDefault="00381A40" w:rsidP="004377B5">
            <w:pPr>
              <w:pStyle w:val="GPPTabelka"/>
              <w:rPr>
                <w:rFonts w:asciiTheme="minorHAnsi" w:hAnsiTheme="minorHAnsi" w:cstheme="minorHAnsi"/>
                <w:sz w:val="16"/>
                <w:szCs w:val="16"/>
              </w:rPr>
            </w:pPr>
            <w:proofErr w:type="spellStart"/>
            <w:r w:rsidRPr="004C5091">
              <w:rPr>
                <w:rFonts w:asciiTheme="minorHAnsi" w:hAnsiTheme="minorHAnsi" w:cstheme="minorHAnsi"/>
                <w:sz w:val="16"/>
                <w:szCs w:val="16"/>
              </w:rPr>
              <w:t>upr</w:t>
            </w:r>
            <w:proofErr w:type="spellEnd"/>
            <w:r w:rsidRPr="004C5091">
              <w:rPr>
                <w:rFonts w:asciiTheme="minorHAnsi" w:hAnsiTheme="minorHAnsi" w:cstheme="minorHAnsi"/>
                <w:sz w:val="16"/>
                <w:szCs w:val="16"/>
              </w:rPr>
              <w:t>. bud. 49/WPOKK/2018</w:t>
            </w:r>
            <w:r w:rsidRPr="004C5091">
              <w:rPr>
                <w:rFonts w:asciiTheme="minorHAnsi" w:hAnsiTheme="minorHAnsi" w:cstheme="minorHAnsi"/>
                <w:sz w:val="16"/>
                <w:szCs w:val="16"/>
              </w:rPr>
              <w:br/>
              <w:t xml:space="preserve">do projektowania bez ograniczeń w </w:t>
            </w:r>
            <w:proofErr w:type="spellStart"/>
            <w:r w:rsidRPr="004C5091">
              <w:rPr>
                <w:rFonts w:asciiTheme="minorHAnsi" w:hAnsiTheme="minorHAnsi" w:cstheme="minorHAnsi"/>
                <w:sz w:val="16"/>
                <w:szCs w:val="16"/>
              </w:rPr>
              <w:t>specjaln</w:t>
            </w:r>
            <w:proofErr w:type="spellEnd"/>
            <w:r w:rsidRPr="004C5091">
              <w:rPr>
                <w:rFonts w:asciiTheme="minorHAnsi" w:hAnsiTheme="minorHAnsi" w:cstheme="minorHAnsi"/>
                <w:sz w:val="16"/>
                <w:szCs w:val="16"/>
              </w:rPr>
              <w:t xml:space="preserve">. </w:t>
            </w:r>
            <w:proofErr w:type="spellStart"/>
            <w:r w:rsidRPr="004C5091">
              <w:rPr>
                <w:rFonts w:asciiTheme="minorHAnsi" w:hAnsiTheme="minorHAnsi" w:cstheme="minorHAnsi"/>
                <w:sz w:val="16"/>
                <w:szCs w:val="16"/>
              </w:rPr>
              <w:t>archit</w:t>
            </w:r>
            <w:proofErr w:type="spellEnd"/>
            <w:r w:rsidRPr="004C5091">
              <w:rPr>
                <w:rFonts w:asciiTheme="minorHAnsi" w:hAnsiTheme="minorHAnsi" w:cstheme="minorHAnsi"/>
                <w:sz w:val="16"/>
                <w:szCs w:val="16"/>
              </w:rPr>
              <w:t>.</w:t>
            </w:r>
          </w:p>
        </w:tc>
        <w:tc>
          <w:tcPr>
            <w:tcW w:w="1620" w:type="dxa"/>
            <w:shd w:val="clear" w:color="auto" w:fill="auto"/>
            <w:vAlign w:val="center"/>
          </w:tcPr>
          <w:p w14:paraId="2DDB7F33" w14:textId="77777777" w:rsidR="00381A40" w:rsidRPr="004C5091" w:rsidRDefault="00381A40" w:rsidP="004377B5">
            <w:pPr>
              <w:pStyle w:val="GPPTabelka"/>
              <w:rPr>
                <w:rFonts w:asciiTheme="minorHAnsi" w:hAnsiTheme="minorHAnsi" w:cstheme="minorHAnsi"/>
                <w:sz w:val="16"/>
                <w:szCs w:val="16"/>
              </w:rPr>
            </w:pPr>
          </w:p>
        </w:tc>
      </w:tr>
    </w:tbl>
    <w:p w14:paraId="20F60508" w14:textId="77777777" w:rsidR="001E2EB6" w:rsidRDefault="001E2EB6" w:rsidP="00ED4D0F">
      <w:pPr>
        <w:jc w:val="center"/>
        <w:rPr>
          <w:rStyle w:val="Pogrubienie"/>
          <w:rFonts w:asciiTheme="minorHAnsi" w:hAnsiTheme="minorHAnsi" w:cstheme="minorHAnsi"/>
          <w:color w:val="auto"/>
        </w:rPr>
      </w:pPr>
    </w:p>
    <w:p w14:paraId="3CDC3FA3" w14:textId="77777777" w:rsidR="001E2EB6" w:rsidRDefault="001E2EB6">
      <w:pPr>
        <w:spacing w:before="0" w:after="160" w:line="259" w:lineRule="auto"/>
        <w:ind w:left="0"/>
        <w:rPr>
          <w:rStyle w:val="Pogrubienie"/>
          <w:rFonts w:asciiTheme="minorHAnsi" w:hAnsiTheme="minorHAnsi" w:cstheme="minorHAnsi"/>
          <w:color w:val="auto"/>
        </w:rPr>
      </w:pPr>
      <w:r>
        <w:rPr>
          <w:rStyle w:val="Pogrubienie"/>
          <w:rFonts w:asciiTheme="minorHAnsi" w:hAnsiTheme="minorHAnsi" w:cstheme="minorHAnsi"/>
          <w:color w:val="auto"/>
        </w:rPr>
        <w:br w:type="page"/>
      </w:r>
    </w:p>
    <w:p w14:paraId="25F23B3B" w14:textId="192BB570" w:rsidR="00FC3000" w:rsidRPr="003B0338" w:rsidRDefault="003B0338" w:rsidP="00414AD8">
      <w:pPr>
        <w:pBdr>
          <w:top w:val="single" w:sz="4" w:space="1" w:color="auto"/>
          <w:left w:val="single" w:sz="4" w:space="4" w:color="auto"/>
          <w:bottom w:val="single" w:sz="4" w:space="1" w:color="auto"/>
          <w:right w:val="single" w:sz="4" w:space="4" w:color="auto"/>
        </w:pBdr>
        <w:shd w:val="clear" w:color="auto" w:fill="EDEDED" w:themeFill="accent3" w:themeFillTint="33"/>
        <w:jc w:val="center"/>
        <w:rPr>
          <w:rStyle w:val="Pogrubienie"/>
          <w:rFonts w:asciiTheme="minorHAnsi" w:hAnsiTheme="minorHAnsi" w:cstheme="minorHAnsi"/>
          <w:color w:val="auto"/>
        </w:rPr>
      </w:pPr>
      <w:r w:rsidRPr="003B0338">
        <w:rPr>
          <w:rStyle w:val="Pogrubienie"/>
          <w:rFonts w:asciiTheme="minorHAnsi" w:hAnsiTheme="minorHAnsi" w:cstheme="minorHAnsi"/>
          <w:color w:val="auto"/>
        </w:rPr>
        <w:lastRenderedPageBreak/>
        <w:t>ZAŁĄCZNIK DO STRONY TYTUŁOWEJ: SPIS TREŚCI</w:t>
      </w:r>
    </w:p>
    <w:sdt>
      <w:sdtPr>
        <w:rPr>
          <w:rFonts w:asciiTheme="minorHAnsi" w:hAnsiTheme="minorHAnsi" w:cstheme="minorHAnsi"/>
          <w:b w:val="0"/>
          <w:bCs/>
          <w:color w:val="FFFFFF" w:themeColor="background1"/>
          <w:sz w:val="28"/>
          <w:szCs w:val="28"/>
        </w:rPr>
        <w:id w:val="-619151586"/>
        <w:docPartObj>
          <w:docPartGallery w:val="Table of Contents"/>
          <w:docPartUnique/>
        </w:docPartObj>
      </w:sdtPr>
      <w:sdtEndPr>
        <w:rPr>
          <w:color w:val="auto"/>
          <w:sz w:val="20"/>
          <w:szCs w:val="22"/>
        </w:rPr>
      </w:sdtEndPr>
      <w:sdtContent>
        <w:p w14:paraId="6153E4B9" w14:textId="6990E9D6" w:rsidR="004B18E4" w:rsidRDefault="003C2233">
          <w:pPr>
            <w:pStyle w:val="Spistreci2"/>
            <w:rPr>
              <w:rFonts w:asciiTheme="minorHAnsi" w:eastAsiaTheme="minorEastAsia" w:hAnsiTheme="minorHAnsi"/>
              <w:b w:val="0"/>
              <w:noProof/>
              <w:kern w:val="2"/>
              <w:sz w:val="22"/>
              <w:lang w:eastAsia="pl-PL"/>
              <w14:ligatures w14:val="standardContextual"/>
            </w:rPr>
          </w:pPr>
          <w:r w:rsidRPr="00222790">
            <w:rPr>
              <w:rFonts w:asciiTheme="minorHAnsi" w:hAnsiTheme="minorHAnsi" w:cstheme="minorHAnsi"/>
              <w:u w:val="single"/>
            </w:rPr>
            <w:fldChar w:fldCharType="begin"/>
          </w:r>
          <w:r w:rsidRPr="00222790">
            <w:rPr>
              <w:rFonts w:asciiTheme="minorHAnsi" w:hAnsiTheme="minorHAnsi" w:cstheme="minorHAnsi"/>
              <w:u w:val="single"/>
            </w:rPr>
            <w:instrText xml:space="preserve"> TOC \o "1-3" \h \z \u </w:instrText>
          </w:r>
          <w:r w:rsidRPr="00222790">
            <w:rPr>
              <w:rFonts w:asciiTheme="minorHAnsi" w:hAnsiTheme="minorHAnsi" w:cstheme="minorHAnsi"/>
              <w:u w:val="single"/>
            </w:rPr>
            <w:fldChar w:fldCharType="separate"/>
          </w:r>
          <w:hyperlink w:anchor="_Toc183952833" w:history="1">
            <w:r w:rsidR="004B18E4" w:rsidRPr="004829C3">
              <w:rPr>
                <w:rStyle w:val="Hipercze"/>
                <w:rFonts w:cstheme="minorHAnsi"/>
                <w:noProof/>
              </w:rPr>
              <w:t>INFORMACJA BEZPIECZEŃSTWO I OCHRONA ZDROWIA</w:t>
            </w:r>
            <w:r w:rsidR="004B18E4">
              <w:rPr>
                <w:noProof/>
                <w:webHidden/>
              </w:rPr>
              <w:tab/>
            </w:r>
            <w:r w:rsidR="004B18E4">
              <w:rPr>
                <w:noProof/>
                <w:webHidden/>
              </w:rPr>
              <w:fldChar w:fldCharType="begin"/>
            </w:r>
            <w:r w:rsidR="004B18E4">
              <w:rPr>
                <w:noProof/>
                <w:webHidden/>
              </w:rPr>
              <w:instrText xml:space="preserve"> PAGEREF _Toc183952833 \h </w:instrText>
            </w:r>
            <w:r w:rsidR="004B18E4">
              <w:rPr>
                <w:noProof/>
                <w:webHidden/>
              </w:rPr>
            </w:r>
            <w:r w:rsidR="004B18E4">
              <w:rPr>
                <w:noProof/>
                <w:webHidden/>
              </w:rPr>
              <w:fldChar w:fldCharType="separate"/>
            </w:r>
            <w:r w:rsidR="004639B5">
              <w:rPr>
                <w:noProof/>
                <w:webHidden/>
              </w:rPr>
              <w:t>3</w:t>
            </w:r>
            <w:r w:rsidR="004B18E4">
              <w:rPr>
                <w:noProof/>
                <w:webHidden/>
              </w:rPr>
              <w:fldChar w:fldCharType="end"/>
            </w:r>
          </w:hyperlink>
        </w:p>
        <w:p w14:paraId="6A7A68EB" w14:textId="61F1073C" w:rsidR="004B18E4" w:rsidRDefault="004B18E4">
          <w:pPr>
            <w:pStyle w:val="Spistreci3"/>
            <w:rPr>
              <w:rFonts w:asciiTheme="minorHAnsi" w:eastAsiaTheme="minorEastAsia" w:hAnsiTheme="minorHAnsi"/>
              <w:noProof/>
              <w:kern w:val="2"/>
              <w:sz w:val="22"/>
              <w:lang w:eastAsia="pl-PL"/>
              <w14:ligatures w14:val="standardContextual"/>
            </w:rPr>
          </w:pPr>
          <w:hyperlink w:anchor="_Toc183952834" w:history="1">
            <w:r w:rsidRPr="004829C3">
              <w:rPr>
                <w:rStyle w:val="Hipercze"/>
                <w:noProof/>
              </w:rPr>
              <w:t>1.1.</w:t>
            </w:r>
            <w:r>
              <w:rPr>
                <w:rFonts w:asciiTheme="minorHAnsi" w:eastAsiaTheme="minorEastAsia" w:hAnsiTheme="minorHAnsi"/>
                <w:noProof/>
                <w:kern w:val="2"/>
                <w:sz w:val="22"/>
                <w:lang w:eastAsia="pl-PL"/>
                <w14:ligatures w14:val="standardContextual"/>
              </w:rPr>
              <w:tab/>
            </w:r>
            <w:r w:rsidRPr="004829C3">
              <w:rPr>
                <w:rStyle w:val="Hipercze"/>
                <w:noProof/>
              </w:rPr>
              <w:t>Przedmiot i podstawa opracowania</w:t>
            </w:r>
            <w:r>
              <w:rPr>
                <w:noProof/>
                <w:webHidden/>
              </w:rPr>
              <w:tab/>
            </w:r>
            <w:r>
              <w:rPr>
                <w:noProof/>
                <w:webHidden/>
              </w:rPr>
              <w:fldChar w:fldCharType="begin"/>
            </w:r>
            <w:r>
              <w:rPr>
                <w:noProof/>
                <w:webHidden/>
              </w:rPr>
              <w:instrText xml:space="preserve"> PAGEREF _Toc183952834 \h </w:instrText>
            </w:r>
            <w:r>
              <w:rPr>
                <w:noProof/>
                <w:webHidden/>
              </w:rPr>
            </w:r>
            <w:r>
              <w:rPr>
                <w:noProof/>
                <w:webHidden/>
              </w:rPr>
              <w:fldChar w:fldCharType="separate"/>
            </w:r>
            <w:r w:rsidR="004639B5">
              <w:rPr>
                <w:noProof/>
                <w:webHidden/>
              </w:rPr>
              <w:t>4</w:t>
            </w:r>
            <w:r>
              <w:rPr>
                <w:noProof/>
                <w:webHidden/>
              </w:rPr>
              <w:fldChar w:fldCharType="end"/>
            </w:r>
          </w:hyperlink>
        </w:p>
        <w:p w14:paraId="7517E5CC" w14:textId="429B6B0D" w:rsidR="004B18E4" w:rsidRDefault="004B18E4">
          <w:pPr>
            <w:pStyle w:val="Spistreci3"/>
            <w:rPr>
              <w:rFonts w:asciiTheme="minorHAnsi" w:eastAsiaTheme="minorEastAsia" w:hAnsiTheme="minorHAnsi"/>
              <w:noProof/>
              <w:kern w:val="2"/>
              <w:sz w:val="22"/>
              <w:lang w:eastAsia="pl-PL"/>
              <w14:ligatures w14:val="standardContextual"/>
            </w:rPr>
          </w:pPr>
          <w:hyperlink w:anchor="_Toc183952835" w:history="1">
            <w:r w:rsidRPr="004829C3">
              <w:rPr>
                <w:rStyle w:val="Hipercze"/>
                <w:noProof/>
              </w:rPr>
              <w:t>1.2.</w:t>
            </w:r>
            <w:r>
              <w:rPr>
                <w:rFonts w:asciiTheme="minorHAnsi" w:eastAsiaTheme="minorEastAsia" w:hAnsiTheme="minorHAnsi"/>
                <w:noProof/>
                <w:kern w:val="2"/>
                <w:sz w:val="22"/>
                <w:lang w:eastAsia="pl-PL"/>
                <w14:ligatures w14:val="standardContextual"/>
              </w:rPr>
              <w:tab/>
            </w:r>
            <w:r w:rsidRPr="004829C3">
              <w:rPr>
                <w:rStyle w:val="Hipercze"/>
                <w:noProof/>
              </w:rPr>
              <w:t>Zakres robót dla zamierzenia budowlanego i kolejność realizacji poszczególnych obiektów</w:t>
            </w:r>
            <w:r>
              <w:rPr>
                <w:noProof/>
                <w:webHidden/>
              </w:rPr>
              <w:tab/>
            </w:r>
            <w:r>
              <w:rPr>
                <w:noProof/>
                <w:webHidden/>
              </w:rPr>
              <w:fldChar w:fldCharType="begin"/>
            </w:r>
            <w:r>
              <w:rPr>
                <w:noProof/>
                <w:webHidden/>
              </w:rPr>
              <w:instrText xml:space="preserve"> PAGEREF _Toc183952835 \h </w:instrText>
            </w:r>
            <w:r>
              <w:rPr>
                <w:noProof/>
                <w:webHidden/>
              </w:rPr>
            </w:r>
            <w:r>
              <w:rPr>
                <w:noProof/>
                <w:webHidden/>
              </w:rPr>
              <w:fldChar w:fldCharType="separate"/>
            </w:r>
            <w:r w:rsidR="004639B5">
              <w:rPr>
                <w:noProof/>
                <w:webHidden/>
              </w:rPr>
              <w:t>4</w:t>
            </w:r>
            <w:r>
              <w:rPr>
                <w:noProof/>
                <w:webHidden/>
              </w:rPr>
              <w:fldChar w:fldCharType="end"/>
            </w:r>
          </w:hyperlink>
        </w:p>
        <w:p w14:paraId="30D7A890" w14:textId="7DEAE659" w:rsidR="004B18E4" w:rsidRDefault="004B18E4">
          <w:pPr>
            <w:pStyle w:val="Spistreci3"/>
            <w:rPr>
              <w:rFonts w:asciiTheme="minorHAnsi" w:eastAsiaTheme="minorEastAsia" w:hAnsiTheme="minorHAnsi"/>
              <w:noProof/>
              <w:kern w:val="2"/>
              <w:sz w:val="22"/>
              <w:lang w:eastAsia="pl-PL"/>
              <w14:ligatures w14:val="standardContextual"/>
            </w:rPr>
          </w:pPr>
          <w:hyperlink w:anchor="_Toc183952836" w:history="1">
            <w:r w:rsidRPr="004829C3">
              <w:rPr>
                <w:rStyle w:val="Hipercze"/>
                <w:noProof/>
              </w:rPr>
              <w:t>1.3.</w:t>
            </w:r>
            <w:r>
              <w:rPr>
                <w:rFonts w:asciiTheme="minorHAnsi" w:eastAsiaTheme="minorEastAsia" w:hAnsiTheme="minorHAnsi"/>
                <w:noProof/>
                <w:kern w:val="2"/>
                <w:sz w:val="22"/>
                <w:lang w:eastAsia="pl-PL"/>
                <w14:ligatures w14:val="standardContextual"/>
              </w:rPr>
              <w:tab/>
            </w:r>
            <w:r w:rsidRPr="004829C3">
              <w:rPr>
                <w:rStyle w:val="Hipercze"/>
                <w:noProof/>
              </w:rPr>
              <w:t>Wykaz istniejących obiektów budowlanych</w:t>
            </w:r>
            <w:r>
              <w:rPr>
                <w:noProof/>
                <w:webHidden/>
              </w:rPr>
              <w:tab/>
            </w:r>
            <w:r>
              <w:rPr>
                <w:noProof/>
                <w:webHidden/>
              </w:rPr>
              <w:fldChar w:fldCharType="begin"/>
            </w:r>
            <w:r>
              <w:rPr>
                <w:noProof/>
                <w:webHidden/>
              </w:rPr>
              <w:instrText xml:space="preserve"> PAGEREF _Toc183952836 \h </w:instrText>
            </w:r>
            <w:r>
              <w:rPr>
                <w:noProof/>
                <w:webHidden/>
              </w:rPr>
            </w:r>
            <w:r>
              <w:rPr>
                <w:noProof/>
                <w:webHidden/>
              </w:rPr>
              <w:fldChar w:fldCharType="separate"/>
            </w:r>
            <w:r w:rsidR="004639B5">
              <w:rPr>
                <w:noProof/>
                <w:webHidden/>
              </w:rPr>
              <w:t>4</w:t>
            </w:r>
            <w:r>
              <w:rPr>
                <w:noProof/>
                <w:webHidden/>
              </w:rPr>
              <w:fldChar w:fldCharType="end"/>
            </w:r>
          </w:hyperlink>
        </w:p>
        <w:p w14:paraId="5C6A740D" w14:textId="3DFE412D" w:rsidR="004B18E4" w:rsidRDefault="004B18E4">
          <w:pPr>
            <w:pStyle w:val="Spistreci3"/>
            <w:rPr>
              <w:rFonts w:asciiTheme="minorHAnsi" w:eastAsiaTheme="minorEastAsia" w:hAnsiTheme="minorHAnsi"/>
              <w:noProof/>
              <w:kern w:val="2"/>
              <w:sz w:val="22"/>
              <w:lang w:eastAsia="pl-PL"/>
              <w14:ligatures w14:val="standardContextual"/>
            </w:rPr>
          </w:pPr>
          <w:hyperlink w:anchor="_Toc183952837" w:history="1">
            <w:r w:rsidRPr="004829C3">
              <w:rPr>
                <w:rStyle w:val="Hipercze"/>
                <w:noProof/>
              </w:rPr>
              <w:t>1.4.</w:t>
            </w:r>
            <w:r>
              <w:rPr>
                <w:rFonts w:asciiTheme="minorHAnsi" w:eastAsiaTheme="minorEastAsia" w:hAnsiTheme="minorHAnsi"/>
                <w:noProof/>
                <w:kern w:val="2"/>
                <w:sz w:val="22"/>
                <w:lang w:eastAsia="pl-PL"/>
                <w14:ligatures w14:val="standardContextual"/>
              </w:rPr>
              <w:tab/>
            </w:r>
            <w:r w:rsidRPr="004829C3">
              <w:rPr>
                <w:rStyle w:val="Hipercze"/>
                <w:noProof/>
              </w:rPr>
              <w:t>Elementy zagospodarowania terenu mogące stwarzać zagrożenie bezpieczeństwa i zdrowia ludzi</w:t>
            </w:r>
            <w:r>
              <w:rPr>
                <w:noProof/>
                <w:webHidden/>
              </w:rPr>
              <w:tab/>
            </w:r>
            <w:r>
              <w:rPr>
                <w:noProof/>
                <w:webHidden/>
              </w:rPr>
              <w:fldChar w:fldCharType="begin"/>
            </w:r>
            <w:r>
              <w:rPr>
                <w:noProof/>
                <w:webHidden/>
              </w:rPr>
              <w:instrText xml:space="preserve"> PAGEREF _Toc183952837 \h </w:instrText>
            </w:r>
            <w:r>
              <w:rPr>
                <w:noProof/>
                <w:webHidden/>
              </w:rPr>
            </w:r>
            <w:r>
              <w:rPr>
                <w:noProof/>
                <w:webHidden/>
              </w:rPr>
              <w:fldChar w:fldCharType="separate"/>
            </w:r>
            <w:r w:rsidR="004639B5">
              <w:rPr>
                <w:noProof/>
                <w:webHidden/>
              </w:rPr>
              <w:t>4</w:t>
            </w:r>
            <w:r>
              <w:rPr>
                <w:noProof/>
                <w:webHidden/>
              </w:rPr>
              <w:fldChar w:fldCharType="end"/>
            </w:r>
          </w:hyperlink>
        </w:p>
        <w:p w14:paraId="7AF30B75" w14:textId="387D8559" w:rsidR="004B18E4" w:rsidRDefault="004B18E4">
          <w:pPr>
            <w:pStyle w:val="Spistreci3"/>
            <w:rPr>
              <w:rFonts w:asciiTheme="minorHAnsi" w:eastAsiaTheme="minorEastAsia" w:hAnsiTheme="minorHAnsi"/>
              <w:noProof/>
              <w:kern w:val="2"/>
              <w:sz w:val="22"/>
              <w:lang w:eastAsia="pl-PL"/>
              <w14:ligatures w14:val="standardContextual"/>
            </w:rPr>
          </w:pPr>
          <w:hyperlink w:anchor="_Toc183952838" w:history="1">
            <w:r w:rsidRPr="004829C3">
              <w:rPr>
                <w:rStyle w:val="Hipercze"/>
                <w:noProof/>
              </w:rPr>
              <w:t>1.5.</w:t>
            </w:r>
            <w:r>
              <w:rPr>
                <w:rFonts w:asciiTheme="minorHAnsi" w:eastAsiaTheme="minorEastAsia" w:hAnsiTheme="minorHAnsi"/>
                <w:noProof/>
                <w:kern w:val="2"/>
                <w:sz w:val="22"/>
                <w:lang w:eastAsia="pl-PL"/>
                <w14:ligatures w14:val="standardContextual"/>
              </w:rPr>
              <w:tab/>
            </w:r>
            <w:r w:rsidRPr="004829C3">
              <w:rPr>
                <w:rStyle w:val="Hipercze"/>
                <w:noProof/>
              </w:rPr>
              <w:t>Wskazania dotyczące przewidywanych zagrożeń występujących podczas realizacji robót budowlanych</w:t>
            </w:r>
            <w:r>
              <w:rPr>
                <w:noProof/>
                <w:webHidden/>
              </w:rPr>
              <w:tab/>
            </w:r>
            <w:r>
              <w:rPr>
                <w:noProof/>
                <w:webHidden/>
              </w:rPr>
              <w:fldChar w:fldCharType="begin"/>
            </w:r>
            <w:r>
              <w:rPr>
                <w:noProof/>
                <w:webHidden/>
              </w:rPr>
              <w:instrText xml:space="preserve"> PAGEREF _Toc183952838 \h </w:instrText>
            </w:r>
            <w:r>
              <w:rPr>
                <w:noProof/>
                <w:webHidden/>
              </w:rPr>
            </w:r>
            <w:r>
              <w:rPr>
                <w:noProof/>
                <w:webHidden/>
              </w:rPr>
              <w:fldChar w:fldCharType="separate"/>
            </w:r>
            <w:r w:rsidR="004639B5">
              <w:rPr>
                <w:noProof/>
                <w:webHidden/>
              </w:rPr>
              <w:t>4</w:t>
            </w:r>
            <w:r>
              <w:rPr>
                <w:noProof/>
                <w:webHidden/>
              </w:rPr>
              <w:fldChar w:fldCharType="end"/>
            </w:r>
          </w:hyperlink>
        </w:p>
        <w:p w14:paraId="590B878E" w14:textId="1522416E" w:rsidR="004B18E4" w:rsidRDefault="004B18E4">
          <w:pPr>
            <w:pStyle w:val="Spistreci3"/>
            <w:rPr>
              <w:rFonts w:asciiTheme="minorHAnsi" w:eastAsiaTheme="minorEastAsia" w:hAnsiTheme="minorHAnsi"/>
              <w:noProof/>
              <w:kern w:val="2"/>
              <w:sz w:val="22"/>
              <w:lang w:eastAsia="pl-PL"/>
              <w14:ligatures w14:val="standardContextual"/>
            </w:rPr>
          </w:pPr>
          <w:hyperlink w:anchor="_Toc183952839" w:history="1">
            <w:r w:rsidRPr="004829C3">
              <w:rPr>
                <w:rStyle w:val="Hipercze"/>
                <w:noProof/>
              </w:rPr>
              <w:t>1.6.</w:t>
            </w:r>
            <w:r>
              <w:rPr>
                <w:rFonts w:asciiTheme="minorHAnsi" w:eastAsiaTheme="minorEastAsia" w:hAnsiTheme="minorHAnsi"/>
                <w:noProof/>
                <w:kern w:val="2"/>
                <w:sz w:val="22"/>
                <w:lang w:eastAsia="pl-PL"/>
                <w14:ligatures w14:val="standardContextual"/>
              </w:rPr>
              <w:tab/>
            </w:r>
            <w:r w:rsidRPr="004829C3">
              <w:rPr>
                <w:rStyle w:val="Hipercze"/>
                <w:noProof/>
              </w:rPr>
              <w:t>Wskazania sposobu prowadzenia instruktażu pracowników przed przystąpieniem do realizacji robót szczególnie niebezpiecznych</w:t>
            </w:r>
            <w:r>
              <w:rPr>
                <w:noProof/>
                <w:webHidden/>
              </w:rPr>
              <w:tab/>
            </w:r>
            <w:r>
              <w:rPr>
                <w:noProof/>
                <w:webHidden/>
              </w:rPr>
              <w:fldChar w:fldCharType="begin"/>
            </w:r>
            <w:r>
              <w:rPr>
                <w:noProof/>
                <w:webHidden/>
              </w:rPr>
              <w:instrText xml:space="preserve"> PAGEREF _Toc183952839 \h </w:instrText>
            </w:r>
            <w:r>
              <w:rPr>
                <w:noProof/>
                <w:webHidden/>
              </w:rPr>
            </w:r>
            <w:r>
              <w:rPr>
                <w:noProof/>
                <w:webHidden/>
              </w:rPr>
              <w:fldChar w:fldCharType="separate"/>
            </w:r>
            <w:r w:rsidR="004639B5">
              <w:rPr>
                <w:noProof/>
                <w:webHidden/>
              </w:rPr>
              <w:t>6</w:t>
            </w:r>
            <w:r>
              <w:rPr>
                <w:noProof/>
                <w:webHidden/>
              </w:rPr>
              <w:fldChar w:fldCharType="end"/>
            </w:r>
          </w:hyperlink>
        </w:p>
        <w:p w14:paraId="2A5C3CC3" w14:textId="2BDE477D" w:rsidR="004B18E4" w:rsidRDefault="004B18E4">
          <w:pPr>
            <w:pStyle w:val="Spistreci3"/>
            <w:rPr>
              <w:rFonts w:asciiTheme="minorHAnsi" w:eastAsiaTheme="minorEastAsia" w:hAnsiTheme="minorHAnsi"/>
              <w:noProof/>
              <w:kern w:val="2"/>
              <w:sz w:val="22"/>
              <w:lang w:eastAsia="pl-PL"/>
              <w14:ligatures w14:val="standardContextual"/>
            </w:rPr>
          </w:pPr>
          <w:hyperlink w:anchor="_Toc183952840" w:history="1">
            <w:r w:rsidRPr="004829C3">
              <w:rPr>
                <w:rStyle w:val="Hipercze"/>
                <w:noProof/>
              </w:rPr>
              <w:t>1.7.</w:t>
            </w:r>
            <w:r>
              <w:rPr>
                <w:rFonts w:asciiTheme="minorHAnsi" w:eastAsiaTheme="minorEastAsia" w:hAnsiTheme="minorHAnsi"/>
                <w:noProof/>
                <w:kern w:val="2"/>
                <w:sz w:val="22"/>
                <w:lang w:eastAsia="pl-PL"/>
                <w14:ligatures w14:val="standardContextual"/>
              </w:rPr>
              <w:tab/>
            </w:r>
            <w:r w:rsidRPr="004829C3">
              <w:rPr>
                <w:rStyle w:val="Hipercze"/>
                <w:noProof/>
              </w:rPr>
              <w:t>Wskazanie środków technicznych i organizacyjnych zapobiegających niebezpieczeństwom wynikającym z wykonywania robót budowlanych w strefach szczególnego zagrożenia zdrowia</w:t>
            </w:r>
            <w:r>
              <w:rPr>
                <w:noProof/>
                <w:webHidden/>
              </w:rPr>
              <w:tab/>
            </w:r>
            <w:r>
              <w:rPr>
                <w:noProof/>
                <w:webHidden/>
              </w:rPr>
              <w:fldChar w:fldCharType="begin"/>
            </w:r>
            <w:r>
              <w:rPr>
                <w:noProof/>
                <w:webHidden/>
              </w:rPr>
              <w:instrText xml:space="preserve"> PAGEREF _Toc183952840 \h </w:instrText>
            </w:r>
            <w:r>
              <w:rPr>
                <w:noProof/>
                <w:webHidden/>
              </w:rPr>
            </w:r>
            <w:r>
              <w:rPr>
                <w:noProof/>
                <w:webHidden/>
              </w:rPr>
              <w:fldChar w:fldCharType="separate"/>
            </w:r>
            <w:r w:rsidR="004639B5">
              <w:rPr>
                <w:noProof/>
                <w:webHidden/>
              </w:rPr>
              <w:t>6</w:t>
            </w:r>
            <w:r>
              <w:rPr>
                <w:noProof/>
                <w:webHidden/>
              </w:rPr>
              <w:fldChar w:fldCharType="end"/>
            </w:r>
          </w:hyperlink>
        </w:p>
        <w:p w14:paraId="2F93C714" w14:textId="2884C11C" w:rsidR="004B18E4" w:rsidRDefault="004B18E4">
          <w:pPr>
            <w:pStyle w:val="Spistreci3"/>
            <w:rPr>
              <w:rFonts w:asciiTheme="minorHAnsi" w:eastAsiaTheme="minorEastAsia" w:hAnsiTheme="minorHAnsi"/>
              <w:noProof/>
              <w:kern w:val="2"/>
              <w:sz w:val="22"/>
              <w:lang w:eastAsia="pl-PL"/>
              <w14:ligatures w14:val="standardContextual"/>
            </w:rPr>
          </w:pPr>
          <w:hyperlink w:anchor="_Toc183952841" w:history="1">
            <w:r w:rsidRPr="004829C3">
              <w:rPr>
                <w:rStyle w:val="Hipercze"/>
                <w:noProof/>
              </w:rPr>
              <w:t>1.8.</w:t>
            </w:r>
            <w:r>
              <w:rPr>
                <w:rFonts w:asciiTheme="minorHAnsi" w:eastAsiaTheme="minorEastAsia" w:hAnsiTheme="minorHAnsi"/>
                <w:noProof/>
                <w:kern w:val="2"/>
                <w:sz w:val="22"/>
                <w:lang w:eastAsia="pl-PL"/>
                <w14:ligatures w14:val="standardContextual"/>
              </w:rPr>
              <w:tab/>
            </w:r>
            <w:r w:rsidRPr="004829C3">
              <w:rPr>
                <w:rStyle w:val="Hipercze"/>
                <w:noProof/>
              </w:rPr>
              <w:t>Sposób przechowywania i przemieszczania materiałów, wyrobów, substancji oraz preparatów niebezpiecznych na terenie budowy</w:t>
            </w:r>
            <w:r>
              <w:rPr>
                <w:noProof/>
                <w:webHidden/>
              </w:rPr>
              <w:tab/>
            </w:r>
            <w:r>
              <w:rPr>
                <w:noProof/>
                <w:webHidden/>
              </w:rPr>
              <w:fldChar w:fldCharType="begin"/>
            </w:r>
            <w:r>
              <w:rPr>
                <w:noProof/>
                <w:webHidden/>
              </w:rPr>
              <w:instrText xml:space="preserve"> PAGEREF _Toc183952841 \h </w:instrText>
            </w:r>
            <w:r>
              <w:rPr>
                <w:noProof/>
                <w:webHidden/>
              </w:rPr>
            </w:r>
            <w:r>
              <w:rPr>
                <w:noProof/>
                <w:webHidden/>
              </w:rPr>
              <w:fldChar w:fldCharType="separate"/>
            </w:r>
            <w:r w:rsidR="004639B5">
              <w:rPr>
                <w:noProof/>
                <w:webHidden/>
              </w:rPr>
              <w:t>8</w:t>
            </w:r>
            <w:r>
              <w:rPr>
                <w:noProof/>
                <w:webHidden/>
              </w:rPr>
              <w:fldChar w:fldCharType="end"/>
            </w:r>
          </w:hyperlink>
        </w:p>
        <w:p w14:paraId="5349139F" w14:textId="446F86EF" w:rsidR="004B18E4" w:rsidRDefault="004B18E4">
          <w:pPr>
            <w:pStyle w:val="Spistreci3"/>
            <w:rPr>
              <w:rFonts w:asciiTheme="minorHAnsi" w:eastAsiaTheme="minorEastAsia" w:hAnsiTheme="minorHAnsi"/>
              <w:noProof/>
              <w:kern w:val="2"/>
              <w:sz w:val="22"/>
              <w:lang w:eastAsia="pl-PL"/>
              <w14:ligatures w14:val="standardContextual"/>
            </w:rPr>
          </w:pPr>
          <w:hyperlink w:anchor="_Toc183952842" w:history="1">
            <w:r w:rsidRPr="004829C3">
              <w:rPr>
                <w:rStyle w:val="Hipercze"/>
                <w:noProof/>
              </w:rPr>
              <w:t>1.9.</w:t>
            </w:r>
            <w:r>
              <w:rPr>
                <w:rFonts w:asciiTheme="minorHAnsi" w:eastAsiaTheme="minorEastAsia" w:hAnsiTheme="minorHAnsi"/>
                <w:noProof/>
                <w:kern w:val="2"/>
                <w:sz w:val="22"/>
                <w:lang w:eastAsia="pl-PL"/>
                <w14:ligatures w14:val="standardContextual"/>
              </w:rPr>
              <w:tab/>
            </w:r>
            <w:r w:rsidRPr="004829C3">
              <w:rPr>
                <w:rStyle w:val="Hipercze"/>
                <w:noProof/>
              </w:rPr>
              <w:t>Informacja o wydzieleniu i oznakowaniu miejsca prowadzenia robót budowlanych</w:t>
            </w:r>
            <w:r>
              <w:rPr>
                <w:noProof/>
                <w:webHidden/>
              </w:rPr>
              <w:tab/>
            </w:r>
            <w:r>
              <w:rPr>
                <w:noProof/>
                <w:webHidden/>
              </w:rPr>
              <w:fldChar w:fldCharType="begin"/>
            </w:r>
            <w:r>
              <w:rPr>
                <w:noProof/>
                <w:webHidden/>
              </w:rPr>
              <w:instrText xml:space="preserve"> PAGEREF _Toc183952842 \h </w:instrText>
            </w:r>
            <w:r>
              <w:rPr>
                <w:noProof/>
                <w:webHidden/>
              </w:rPr>
            </w:r>
            <w:r>
              <w:rPr>
                <w:noProof/>
                <w:webHidden/>
              </w:rPr>
              <w:fldChar w:fldCharType="separate"/>
            </w:r>
            <w:r w:rsidR="004639B5">
              <w:rPr>
                <w:noProof/>
                <w:webHidden/>
              </w:rPr>
              <w:t>8</w:t>
            </w:r>
            <w:r>
              <w:rPr>
                <w:noProof/>
                <w:webHidden/>
              </w:rPr>
              <w:fldChar w:fldCharType="end"/>
            </w:r>
          </w:hyperlink>
        </w:p>
        <w:p w14:paraId="35828DEF" w14:textId="3F6630C0" w:rsidR="004B18E4" w:rsidRDefault="004B18E4">
          <w:pPr>
            <w:pStyle w:val="Spistreci2"/>
            <w:rPr>
              <w:rFonts w:asciiTheme="minorHAnsi" w:eastAsiaTheme="minorEastAsia" w:hAnsiTheme="minorHAnsi"/>
              <w:b w:val="0"/>
              <w:noProof/>
              <w:kern w:val="2"/>
              <w:sz w:val="22"/>
              <w:lang w:eastAsia="pl-PL"/>
              <w14:ligatures w14:val="standardContextual"/>
            </w:rPr>
          </w:pPr>
          <w:hyperlink w:anchor="_Toc183952843" w:history="1">
            <w:r w:rsidRPr="004829C3">
              <w:rPr>
                <w:rStyle w:val="Hipercze"/>
                <w:rFonts w:cstheme="minorHAnsi"/>
                <w:noProof/>
              </w:rPr>
              <w:t>ZAŁĄCZNIKI</w:t>
            </w:r>
            <w:r>
              <w:rPr>
                <w:noProof/>
                <w:webHidden/>
              </w:rPr>
              <w:tab/>
            </w:r>
            <w:r>
              <w:rPr>
                <w:noProof/>
                <w:webHidden/>
              </w:rPr>
              <w:fldChar w:fldCharType="begin"/>
            </w:r>
            <w:r>
              <w:rPr>
                <w:noProof/>
                <w:webHidden/>
              </w:rPr>
              <w:instrText xml:space="preserve"> PAGEREF _Toc183952843 \h </w:instrText>
            </w:r>
            <w:r>
              <w:rPr>
                <w:noProof/>
                <w:webHidden/>
              </w:rPr>
            </w:r>
            <w:r>
              <w:rPr>
                <w:noProof/>
                <w:webHidden/>
              </w:rPr>
              <w:fldChar w:fldCharType="separate"/>
            </w:r>
            <w:r w:rsidR="004639B5">
              <w:rPr>
                <w:noProof/>
                <w:webHidden/>
              </w:rPr>
              <w:t>9</w:t>
            </w:r>
            <w:r>
              <w:rPr>
                <w:noProof/>
                <w:webHidden/>
              </w:rPr>
              <w:fldChar w:fldCharType="end"/>
            </w:r>
          </w:hyperlink>
        </w:p>
        <w:p w14:paraId="6C8BD520" w14:textId="2FD58209" w:rsidR="004B18E4" w:rsidRDefault="004B18E4">
          <w:pPr>
            <w:pStyle w:val="Spistreci3"/>
            <w:rPr>
              <w:rFonts w:asciiTheme="minorHAnsi" w:eastAsiaTheme="minorEastAsia" w:hAnsiTheme="minorHAnsi"/>
              <w:noProof/>
              <w:kern w:val="2"/>
              <w:sz w:val="22"/>
              <w:lang w:eastAsia="pl-PL"/>
              <w14:ligatures w14:val="standardContextual"/>
            </w:rPr>
          </w:pPr>
          <w:hyperlink w:anchor="_Toc183952844" w:history="1">
            <w:r w:rsidRPr="004829C3">
              <w:rPr>
                <w:rStyle w:val="Hipercze"/>
                <w:rFonts w:cstheme="minorHAnsi"/>
                <w:noProof/>
              </w:rPr>
              <w:t>2.</w:t>
            </w:r>
            <w:r>
              <w:rPr>
                <w:rFonts w:asciiTheme="minorHAnsi" w:eastAsiaTheme="minorEastAsia" w:hAnsiTheme="minorHAnsi"/>
                <w:noProof/>
                <w:kern w:val="2"/>
                <w:sz w:val="22"/>
                <w:lang w:eastAsia="pl-PL"/>
                <w14:ligatures w14:val="standardContextual"/>
              </w:rPr>
              <w:tab/>
            </w:r>
            <w:r w:rsidRPr="004829C3">
              <w:rPr>
                <w:rStyle w:val="Hipercze"/>
                <w:rFonts w:cstheme="minorHAnsi"/>
                <w:noProof/>
              </w:rPr>
              <w:t>Miejscowy plan zagospodarowania przestrzennego - UCHWAŁA NR XLII/379/2021 RADY GMINY OSTROWITE z dnia 1 października 2021 r. w sprawie miejscowego planu zagospodarowania przestrzennego wybranych obrębów na obszarze gminy Ostrowite</w:t>
            </w:r>
            <w:r>
              <w:rPr>
                <w:noProof/>
                <w:webHidden/>
              </w:rPr>
              <w:tab/>
            </w:r>
            <w:r>
              <w:rPr>
                <w:noProof/>
                <w:webHidden/>
              </w:rPr>
              <w:fldChar w:fldCharType="begin"/>
            </w:r>
            <w:r>
              <w:rPr>
                <w:noProof/>
                <w:webHidden/>
              </w:rPr>
              <w:instrText xml:space="preserve"> PAGEREF _Toc183952844 \h </w:instrText>
            </w:r>
            <w:r>
              <w:rPr>
                <w:noProof/>
                <w:webHidden/>
              </w:rPr>
            </w:r>
            <w:r>
              <w:rPr>
                <w:noProof/>
                <w:webHidden/>
              </w:rPr>
              <w:fldChar w:fldCharType="separate"/>
            </w:r>
            <w:r w:rsidR="004639B5">
              <w:rPr>
                <w:noProof/>
                <w:webHidden/>
              </w:rPr>
              <w:t>9</w:t>
            </w:r>
            <w:r>
              <w:rPr>
                <w:noProof/>
                <w:webHidden/>
              </w:rPr>
              <w:fldChar w:fldCharType="end"/>
            </w:r>
          </w:hyperlink>
        </w:p>
        <w:p w14:paraId="4B7C1B85" w14:textId="38E9F706" w:rsidR="004B18E4" w:rsidRDefault="004B18E4">
          <w:pPr>
            <w:pStyle w:val="Spistreci3"/>
            <w:rPr>
              <w:rFonts w:asciiTheme="minorHAnsi" w:eastAsiaTheme="minorEastAsia" w:hAnsiTheme="minorHAnsi"/>
              <w:noProof/>
              <w:kern w:val="2"/>
              <w:sz w:val="22"/>
              <w:lang w:eastAsia="pl-PL"/>
              <w14:ligatures w14:val="standardContextual"/>
            </w:rPr>
          </w:pPr>
          <w:hyperlink w:anchor="_Toc183952845" w:history="1">
            <w:r w:rsidRPr="004829C3">
              <w:rPr>
                <w:rStyle w:val="Hipercze"/>
                <w:rFonts w:cstheme="minorHAnsi"/>
                <w:noProof/>
              </w:rPr>
              <w:t>3.</w:t>
            </w:r>
            <w:r>
              <w:rPr>
                <w:rFonts w:asciiTheme="minorHAnsi" w:eastAsiaTheme="minorEastAsia" w:hAnsiTheme="minorHAnsi"/>
                <w:noProof/>
                <w:kern w:val="2"/>
                <w:sz w:val="22"/>
                <w:lang w:eastAsia="pl-PL"/>
                <w14:ligatures w14:val="standardContextual"/>
              </w:rPr>
              <w:tab/>
            </w:r>
            <w:r w:rsidRPr="004829C3">
              <w:rPr>
                <w:rStyle w:val="Hipercze"/>
                <w:rFonts w:cstheme="minorHAnsi"/>
                <w:noProof/>
              </w:rPr>
              <w:t>Opinia geotechniczna</w:t>
            </w:r>
            <w:r>
              <w:rPr>
                <w:noProof/>
                <w:webHidden/>
              </w:rPr>
              <w:tab/>
            </w:r>
            <w:r>
              <w:rPr>
                <w:noProof/>
                <w:webHidden/>
              </w:rPr>
              <w:fldChar w:fldCharType="begin"/>
            </w:r>
            <w:r>
              <w:rPr>
                <w:noProof/>
                <w:webHidden/>
              </w:rPr>
              <w:instrText xml:space="preserve"> PAGEREF _Toc183952845 \h </w:instrText>
            </w:r>
            <w:r>
              <w:rPr>
                <w:noProof/>
                <w:webHidden/>
              </w:rPr>
            </w:r>
            <w:r>
              <w:rPr>
                <w:noProof/>
                <w:webHidden/>
              </w:rPr>
              <w:fldChar w:fldCharType="separate"/>
            </w:r>
            <w:r w:rsidR="004639B5">
              <w:rPr>
                <w:noProof/>
                <w:webHidden/>
              </w:rPr>
              <w:t>9</w:t>
            </w:r>
            <w:r>
              <w:rPr>
                <w:noProof/>
                <w:webHidden/>
              </w:rPr>
              <w:fldChar w:fldCharType="end"/>
            </w:r>
          </w:hyperlink>
        </w:p>
        <w:p w14:paraId="1872311B" w14:textId="7338908F" w:rsidR="00FC3000" w:rsidRPr="00222790" w:rsidRDefault="003C2233" w:rsidP="00FC3BC2">
          <w:pPr>
            <w:pStyle w:val="Spistreci1"/>
            <w:jc w:val="both"/>
            <w:rPr>
              <w:rFonts w:asciiTheme="minorHAnsi" w:hAnsiTheme="minorHAnsi" w:cstheme="minorHAnsi"/>
            </w:rPr>
          </w:pPr>
          <w:r w:rsidRPr="00222790">
            <w:rPr>
              <w:rFonts w:asciiTheme="minorHAnsi" w:hAnsiTheme="minorHAnsi" w:cstheme="minorHAnsi"/>
              <w:u w:val="single"/>
            </w:rPr>
            <w:fldChar w:fldCharType="end"/>
          </w:r>
        </w:p>
      </w:sdtContent>
    </w:sdt>
    <w:p w14:paraId="05B109F7" w14:textId="77777777" w:rsidR="00F704C8" w:rsidRPr="00222790" w:rsidRDefault="00F704C8" w:rsidP="00FC3BC2">
      <w:pPr>
        <w:jc w:val="both"/>
        <w:rPr>
          <w:rFonts w:asciiTheme="minorHAnsi" w:hAnsiTheme="minorHAnsi" w:cstheme="minorHAnsi"/>
        </w:rPr>
      </w:pPr>
    </w:p>
    <w:p w14:paraId="73D7F7B5" w14:textId="765DAD09" w:rsidR="008D6EF9" w:rsidRPr="00222790" w:rsidRDefault="008D6EF9" w:rsidP="00FC3BC2">
      <w:pPr>
        <w:spacing w:before="0" w:after="160" w:line="259" w:lineRule="auto"/>
        <w:ind w:left="0"/>
        <w:jc w:val="both"/>
        <w:rPr>
          <w:rFonts w:asciiTheme="minorHAnsi" w:hAnsiTheme="minorHAnsi" w:cstheme="minorHAnsi"/>
        </w:rPr>
      </w:pPr>
    </w:p>
    <w:p w14:paraId="0C1A31A2" w14:textId="77777777" w:rsidR="00F704C8" w:rsidRPr="00222790" w:rsidRDefault="00F704C8" w:rsidP="00FC3BC2">
      <w:pPr>
        <w:jc w:val="both"/>
        <w:rPr>
          <w:rFonts w:asciiTheme="minorHAnsi" w:hAnsiTheme="minorHAnsi" w:cstheme="minorHAnsi"/>
        </w:rPr>
      </w:pPr>
    </w:p>
    <w:p w14:paraId="3575A599" w14:textId="77777777" w:rsidR="008D6EF9" w:rsidRPr="00222790" w:rsidRDefault="008D6EF9" w:rsidP="00FC3BC2">
      <w:pPr>
        <w:jc w:val="both"/>
        <w:rPr>
          <w:rFonts w:asciiTheme="minorHAnsi" w:hAnsiTheme="minorHAnsi" w:cstheme="minorHAnsi"/>
        </w:rPr>
      </w:pPr>
    </w:p>
    <w:p w14:paraId="33D62FED" w14:textId="77777777" w:rsidR="00DB56C6" w:rsidRPr="00222790" w:rsidRDefault="00DB56C6" w:rsidP="00FC3BC2">
      <w:pPr>
        <w:jc w:val="both"/>
        <w:rPr>
          <w:rFonts w:asciiTheme="minorHAnsi" w:hAnsiTheme="minorHAnsi" w:cstheme="minorHAnsi"/>
        </w:rPr>
      </w:pPr>
    </w:p>
    <w:p w14:paraId="0F0F719F" w14:textId="77777777" w:rsidR="00DB56C6" w:rsidRPr="00222790" w:rsidRDefault="00DB56C6" w:rsidP="00FC3BC2">
      <w:pPr>
        <w:jc w:val="both"/>
        <w:rPr>
          <w:rFonts w:asciiTheme="minorHAnsi" w:hAnsiTheme="minorHAnsi" w:cstheme="minorHAnsi"/>
        </w:rPr>
      </w:pPr>
    </w:p>
    <w:p w14:paraId="6BC97BA4" w14:textId="77777777" w:rsidR="00DB56C6" w:rsidRPr="00222790" w:rsidRDefault="00DB56C6" w:rsidP="00FC3BC2">
      <w:pPr>
        <w:jc w:val="both"/>
        <w:rPr>
          <w:rFonts w:asciiTheme="minorHAnsi" w:hAnsiTheme="minorHAnsi" w:cstheme="minorHAnsi"/>
        </w:rPr>
      </w:pPr>
    </w:p>
    <w:p w14:paraId="2EB86607" w14:textId="77777777" w:rsidR="00DB56C6" w:rsidRPr="00222790" w:rsidRDefault="00DB56C6" w:rsidP="00FC3BC2">
      <w:pPr>
        <w:jc w:val="both"/>
        <w:rPr>
          <w:rFonts w:asciiTheme="minorHAnsi" w:hAnsiTheme="minorHAnsi" w:cstheme="minorHAnsi"/>
        </w:rPr>
      </w:pPr>
    </w:p>
    <w:p w14:paraId="6BF4BEAD" w14:textId="77777777" w:rsidR="00DB56C6" w:rsidRPr="00222790" w:rsidRDefault="00DB56C6" w:rsidP="00FC3BC2">
      <w:pPr>
        <w:jc w:val="both"/>
        <w:rPr>
          <w:rFonts w:asciiTheme="minorHAnsi" w:hAnsiTheme="minorHAnsi" w:cstheme="minorHAnsi"/>
        </w:rPr>
      </w:pPr>
    </w:p>
    <w:p w14:paraId="72016BCC" w14:textId="77777777" w:rsidR="00DB56C6" w:rsidRPr="00222790" w:rsidRDefault="00DB56C6" w:rsidP="00FC3BC2">
      <w:pPr>
        <w:jc w:val="both"/>
        <w:rPr>
          <w:rFonts w:asciiTheme="minorHAnsi" w:hAnsiTheme="minorHAnsi" w:cstheme="minorHAnsi"/>
        </w:rPr>
      </w:pPr>
    </w:p>
    <w:p w14:paraId="5249BAF4" w14:textId="56385FD2" w:rsidR="00F6746A" w:rsidRDefault="00F6746A">
      <w:pPr>
        <w:spacing w:before="0" w:after="160" w:line="259" w:lineRule="auto"/>
        <w:ind w:left="0"/>
        <w:rPr>
          <w:rFonts w:asciiTheme="minorHAnsi" w:hAnsiTheme="minorHAnsi" w:cstheme="minorHAnsi"/>
        </w:rPr>
      </w:pPr>
      <w:r>
        <w:rPr>
          <w:rFonts w:asciiTheme="minorHAnsi" w:hAnsiTheme="minorHAnsi" w:cstheme="minorHAnsi"/>
        </w:rPr>
        <w:br w:type="page"/>
      </w:r>
    </w:p>
    <w:tbl>
      <w:tblPr>
        <w:tblW w:w="5004" w:type="pct"/>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587"/>
        <w:gridCol w:w="1295"/>
        <w:gridCol w:w="196"/>
        <w:gridCol w:w="1542"/>
        <w:gridCol w:w="3026"/>
        <w:gridCol w:w="1592"/>
      </w:tblGrid>
      <w:tr w:rsidR="004603DF" w:rsidRPr="00A666C5" w14:paraId="24373302" w14:textId="77777777" w:rsidTr="004603DF">
        <w:trPr>
          <w:trHeight w:val="233"/>
        </w:trPr>
        <w:tc>
          <w:tcPr>
            <w:tcW w:w="9238" w:type="dxa"/>
            <w:gridSpan w:val="6"/>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71960B2A" w14:textId="77777777" w:rsidR="004603DF" w:rsidRPr="004603DF" w:rsidRDefault="004603DF" w:rsidP="004603DF">
            <w:pPr>
              <w:pStyle w:val="GPPCZESC2"/>
              <w:numPr>
                <w:ilvl w:val="0"/>
                <w:numId w:val="0"/>
              </w:numPr>
              <w:ind w:left="720"/>
              <w:jc w:val="center"/>
              <w:rPr>
                <w:bCs/>
                <w:color w:val="FFFFFF" w:themeColor="background1"/>
              </w:rPr>
            </w:pPr>
            <w:bookmarkStart w:id="1" w:name="_Toc183952833"/>
            <w:r w:rsidRPr="004603DF">
              <w:rPr>
                <w:rStyle w:val="Pogrubienie"/>
                <w:rFonts w:asciiTheme="minorHAnsi" w:hAnsiTheme="minorHAnsi" w:cstheme="minorHAnsi"/>
                <w:b/>
                <w:bCs w:val="0"/>
                <w:color w:val="auto"/>
                <w:sz w:val="22"/>
                <w:szCs w:val="22"/>
              </w:rPr>
              <w:t>INFORMACJA BEZPIECZEŃSTWO I OCHRONA ZDROWIA</w:t>
            </w:r>
            <w:bookmarkEnd w:id="1"/>
          </w:p>
        </w:tc>
      </w:tr>
      <w:tr w:rsidR="004603DF" w:rsidRPr="00595E40" w14:paraId="7624A0AF" w14:textId="77777777" w:rsidTr="004603DF">
        <w:tc>
          <w:tcPr>
            <w:tcW w:w="3078" w:type="dxa"/>
            <w:gridSpan w:val="3"/>
            <w:tcBorders>
              <w:top w:val="single" w:sz="4" w:space="0" w:color="auto"/>
              <w:left w:val="single" w:sz="4" w:space="0" w:color="auto"/>
              <w:bottom w:val="single" w:sz="4" w:space="0" w:color="auto"/>
              <w:right w:val="single" w:sz="4" w:space="0" w:color="auto"/>
            </w:tcBorders>
            <w:vAlign w:val="center"/>
            <w:hideMark/>
          </w:tcPr>
          <w:p w14:paraId="74ACAB2A" w14:textId="77777777" w:rsidR="004603DF" w:rsidRPr="00595E40" w:rsidRDefault="004603DF" w:rsidP="00764F63">
            <w:pPr>
              <w:pStyle w:val="GPPTabelka"/>
              <w:rPr>
                <w:rFonts w:asciiTheme="minorHAnsi" w:hAnsiTheme="minorHAnsi" w:cstheme="minorHAnsi"/>
              </w:rPr>
            </w:pPr>
            <w:r w:rsidRPr="00595E40">
              <w:rPr>
                <w:rFonts w:asciiTheme="minorHAnsi" w:hAnsiTheme="minorHAnsi" w:cstheme="minorHAnsi"/>
              </w:rPr>
              <w:t>NAZWA INWESTORA I ADRES INWESTORA:</w:t>
            </w:r>
          </w:p>
        </w:tc>
        <w:tc>
          <w:tcPr>
            <w:tcW w:w="6160" w:type="dxa"/>
            <w:gridSpan w:val="3"/>
            <w:tcBorders>
              <w:top w:val="single" w:sz="4" w:space="0" w:color="auto"/>
              <w:left w:val="single" w:sz="4" w:space="0" w:color="auto"/>
              <w:bottom w:val="single" w:sz="4" w:space="0" w:color="auto"/>
              <w:right w:val="single" w:sz="4" w:space="0" w:color="auto"/>
            </w:tcBorders>
            <w:vAlign w:val="center"/>
            <w:hideMark/>
          </w:tcPr>
          <w:p w14:paraId="7ADF2A90" w14:textId="5AF07C41" w:rsidR="004603DF" w:rsidRPr="000A12D9" w:rsidRDefault="00502560" w:rsidP="004603DF">
            <w:pPr>
              <w:pStyle w:val="GPPTabelka"/>
              <w:rPr>
                <w:rFonts w:asciiTheme="minorHAnsi" w:hAnsiTheme="minorHAnsi" w:cstheme="minorHAnsi"/>
              </w:rPr>
            </w:pPr>
            <w:r>
              <w:rPr>
                <w:rFonts w:asciiTheme="minorHAnsi" w:hAnsiTheme="minorHAnsi" w:cstheme="minorHAnsi"/>
              </w:rPr>
              <w:t>Gmina Ostrowite</w:t>
            </w:r>
          </w:p>
          <w:p w14:paraId="78EEA45E" w14:textId="5E70C714" w:rsidR="004603DF" w:rsidRPr="00595E40" w:rsidRDefault="004603DF" w:rsidP="004603DF">
            <w:pPr>
              <w:pStyle w:val="GPPTabelka"/>
              <w:rPr>
                <w:rFonts w:asciiTheme="minorHAnsi" w:hAnsiTheme="minorHAnsi" w:cstheme="minorHAnsi"/>
              </w:rPr>
            </w:pPr>
            <w:r w:rsidRPr="000A12D9">
              <w:rPr>
                <w:rFonts w:asciiTheme="minorHAnsi" w:hAnsiTheme="minorHAnsi" w:cstheme="minorHAnsi"/>
              </w:rPr>
              <w:t>ul. Lipowa 2,62-402 Ostrowite</w:t>
            </w:r>
          </w:p>
        </w:tc>
      </w:tr>
      <w:tr w:rsidR="004603DF" w:rsidRPr="00595E40" w14:paraId="1D4428EE" w14:textId="77777777" w:rsidTr="004603DF">
        <w:tc>
          <w:tcPr>
            <w:tcW w:w="3078" w:type="dxa"/>
            <w:gridSpan w:val="3"/>
            <w:tcBorders>
              <w:top w:val="single" w:sz="4" w:space="0" w:color="auto"/>
              <w:left w:val="single" w:sz="4" w:space="0" w:color="auto"/>
              <w:bottom w:val="single" w:sz="4" w:space="0" w:color="auto"/>
              <w:right w:val="single" w:sz="4" w:space="0" w:color="auto"/>
            </w:tcBorders>
            <w:vAlign w:val="center"/>
            <w:hideMark/>
          </w:tcPr>
          <w:p w14:paraId="76354132" w14:textId="77777777" w:rsidR="004603DF" w:rsidRPr="00595E40" w:rsidRDefault="004603DF" w:rsidP="004603DF">
            <w:pPr>
              <w:pStyle w:val="GPPTabelka"/>
              <w:rPr>
                <w:rFonts w:asciiTheme="minorHAnsi" w:hAnsiTheme="minorHAnsi" w:cstheme="minorHAnsi"/>
              </w:rPr>
            </w:pPr>
            <w:r w:rsidRPr="00595E40">
              <w:rPr>
                <w:rFonts w:asciiTheme="minorHAnsi" w:hAnsiTheme="minorHAnsi" w:cstheme="minorHAnsi"/>
              </w:rPr>
              <w:t>NAZWA ZAMIERZENIA BUDOWLANEGO:</w:t>
            </w:r>
          </w:p>
        </w:tc>
        <w:tc>
          <w:tcPr>
            <w:tcW w:w="6160" w:type="dxa"/>
            <w:gridSpan w:val="3"/>
            <w:tcBorders>
              <w:top w:val="single" w:sz="4" w:space="0" w:color="auto"/>
              <w:left w:val="single" w:sz="4" w:space="0" w:color="auto"/>
              <w:bottom w:val="single" w:sz="4" w:space="0" w:color="auto"/>
              <w:right w:val="single" w:sz="4" w:space="0" w:color="auto"/>
            </w:tcBorders>
            <w:vAlign w:val="center"/>
            <w:hideMark/>
          </w:tcPr>
          <w:p w14:paraId="74132375" w14:textId="01CABE13" w:rsidR="004603DF" w:rsidRPr="00595E40" w:rsidRDefault="004603DF" w:rsidP="004603DF">
            <w:pPr>
              <w:pStyle w:val="GPPTabelka"/>
              <w:rPr>
                <w:rFonts w:asciiTheme="minorHAnsi" w:hAnsiTheme="minorHAnsi" w:cstheme="minorHAnsi"/>
              </w:rPr>
            </w:pPr>
            <w:r>
              <w:rPr>
                <w:rFonts w:asciiTheme="minorHAnsi" w:hAnsiTheme="minorHAnsi" w:cstheme="minorHAnsi"/>
              </w:rPr>
              <w:t>Rozbiórka istniejącego budynku świetlicy wiejskiej oraz b</w:t>
            </w:r>
            <w:r w:rsidRPr="000A12D9">
              <w:rPr>
                <w:rFonts w:asciiTheme="minorHAnsi" w:hAnsiTheme="minorHAnsi" w:cstheme="minorHAnsi"/>
              </w:rPr>
              <w:t>udowa Wiejskiego Centrum Kultury wraz z infrastrukturą towarzyszącą</w:t>
            </w:r>
          </w:p>
        </w:tc>
      </w:tr>
      <w:tr w:rsidR="004603DF" w:rsidRPr="00595E40" w14:paraId="3C1E0E63" w14:textId="77777777" w:rsidTr="004603DF">
        <w:tc>
          <w:tcPr>
            <w:tcW w:w="3078" w:type="dxa"/>
            <w:gridSpan w:val="3"/>
            <w:tcBorders>
              <w:top w:val="single" w:sz="4" w:space="0" w:color="auto"/>
              <w:left w:val="single" w:sz="4" w:space="0" w:color="auto"/>
              <w:bottom w:val="single" w:sz="4" w:space="0" w:color="auto"/>
              <w:right w:val="nil"/>
            </w:tcBorders>
            <w:vAlign w:val="center"/>
          </w:tcPr>
          <w:p w14:paraId="5AE2FBD0" w14:textId="77777777" w:rsidR="004603DF" w:rsidRPr="00595E40" w:rsidRDefault="004603DF" w:rsidP="00764F63">
            <w:pPr>
              <w:pStyle w:val="GPPTabelka"/>
              <w:rPr>
                <w:rFonts w:asciiTheme="minorHAnsi" w:hAnsiTheme="minorHAnsi" w:cstheme="minorHAnsi"/>
              </w:rPr>
            </w:pPr>
          </w:p>
        </w:tc>
        <w:tc>
          <w:tcPr>
            <w:tcW w:w="6160" w:type="dxa"/>
            <w:gridSpan w:val="3"/>
            <w:tcBorders>
              <w:top w:val="single" w:sz="4" w:space="0" w:color="auto"/>
              <w:left w:val="nil"/>
              <w:bottom w:val="single" w:sz="4" w:space="0" w:color="auto"/>
              <w:right w:val="single" w:sz="4" w:space="0" w:color="auto"/>
            </w:tcBorders>
            <w:vAlign w:val="center"/>
          </w:tcPr>
          <w:p w14:paraId="50E35418" w14:textId="77777777" w:rsidR="004603DF" w:rsidRPr="00595E40" w:rsidRDefault="004603DF" w:rsidP="00764F63">
            <w:pPr>
              <w:pStyle w:val="GPPTabelka"/>
              <w:rPr>
                <w:rFonts w:asciiTheme="minorHAnsi" w:hAnsiTheme="minorHAnsi" w:cstheme="minorHAnsi"/>
              </w:rPr>
            </w:pPr>
          </w:p>
        </w:tc>
      </w:tr>
      <w:tr w:rsidR="004603DF" w:rsidRPr="00595E40" w14:paraId="596357B7" w14:textId="77777777" w:rsidTr="004603DF">
        <w:trPr>
          <w:trHeight w:val="922"/>
        </w:trPr>
        <w:tc>
          <w:tcPr>
            <w:tcW w:w="3078" w:type="dxa"/>
            <w:gridSpan w:val="3"/>
            <w:tcBorders>
              <w:top w:val="single" w:sz="4" w:space="0" w:color="auto"/>
              <w:left w:val="single" w:sz="4" w:space="0" w:color="auto"/>
              <w:bottom w:val="single" w:sz="4" w:space="0" w:color="auto"/>
              <w:right w:val="single" w:sz="4" w:space="0" w:color="auto"/>
            </w:tcBorders>
            <w:vAlign w:val="center"/>
            <w:hideMark/>
          </w:tcPr>
          <w:p w14:paraId="681AB47E" w14:textId="77777777" w:rsidR="004603DF" w:rsidRPr="00595E40" w:rsidRDefault="004603DF" w:rsidP="00764F63">
            <w:pPr>
              <w:pStyle w:val="GPPTabelka"/>
              <w:rPr>
                <w:rFonts w:asciiTheme="minorHAnsi" w:hAnsiTheme="minorHAnsi" w:cstheme="minorHAnsi"/>
              </w:rPr>
            </w:pPr>
            <w:r w:rsidRPr="00595E40">
              <w:rPr>
                <w:rFonts w:asciiTheme="minorHAnsi" w:hAnsiTheme="minorHAnsi" w:cstheme="minorHAnsi"/>
              </w:rPr>
              <w:t>JEDNOSTKA EWIDENCYJNA I OBRĘB ORAZ NUMERY EWIDENCYJNE DZIAŁEK</w:t>
            </w:r>
          </w:p>
        </w:tc>
        <w:tc>
          <w:tcPr>
            <w:tcW w:w="6160" w:type="dxa"/>
            <w:gridSpan w:val="3"/>
            <w:tcBorders>
              <w:top w:val="single" w:sz="4" w:space="0" w:color="auto"/>
              <w:left w:val="single" w:sz="4" w:space="0" w:color="auto"/>
              <w:bottom w:val="single" w:sz="4" w:space="0" w:color="auto"/>
              <w:right w:val="single" w:sz="4" w:space="0" w:color="auto"/>
            </w:tcBorders>
            <w:vAlign w:val="center"/>
            <w:hideMark/>
          </w:tcPr>
          <w:p w14:paraId="3D1E2E36" w14:textId="77777777" w:rsidR="004603DF" w:rsidRPr="000A12D9" w:rsidRDefault="004603DF" w:rsidP="004603DF">
            <w:pPr>
              <w:pStyle w:val="GPPTabelka"/>
              <w:rPr>
                <w:rFonts w:asciiTheme="minorHAnsi" w:hAnsiTheme="minorHAnsi" w:cstheme="minorHAnsi"/>
              </w:rPr>
            </w:pPr>
            <w:r w:rsidRPr="000A12D9">
              <w:rPr>
                <w:rFonts w:asciiTheme="minorHAnsi" w:hAnsiTheme="minorHAnsi" w:cstheme="minorHAnsi"/>
              </w:rPr>
              <w:t>302304_2</w:t>
            </w:r>
          </w:p>
          <w:p w14:paraId="49DFA2A9" w14:textId="77777777" w:rsidR="004603DF" w:rsidRPr="000A12D9" w:rsidRDefault="004603DF" w:rsidP="004603DF">
            <w:pPr>
              <w:pStyle w:val="GPPTabelka"/>
              <w:rPr>
                <w:rFonts w:asciiTheme="minorHAnsi" w:hAnsiTheme="minorHAnsi" w:cstheme="minorHAnsi"/>
              </w:rPr>
            </w:pPr>
            <w:r w:rsidRPr="000A12D9">
              <w:rPr>
                <w:rFonts w:asciiTheme="minorHAnsi" w:hAnsiTheme="minorHAnsi" w:cstheme="minorHAnsi"/>
              </w:rPr>
              <w:t>Obręb 0010 Lipnica,</w:t>
            </w:r>
          </w:p>
          <w:p w14:paraId="0029A9CA" w14:textId="23700D74" w:rsidR="004603DF" w:rsidRPr="00595E40" w:rsidRDefault="004603DF" w:rsidP="004603DF">
            <w:pPr>
              <w:pStyle w:val="GPPTabelka"/>
              <w:rPr>
                <w:rFonts w:asciiTheme="minorHAnsi" w:hAnsiTheme="minorHAnsi" w:cstheme="minorHAnsi"/>
              </w:rPr>
            </w:pPr>
            <w:r w:rsidRPr="000A12D9">
              <w:rPr>
                <w:rFonts w:asciiTheme="minorHAnsi" w:hAnsiTheme="minorHAnsi" w:cstheme="minorHAnsi"/>
              </w:rPr>
              <w:t>numer działki 26/1</w:t>
            </w:r>
          </w:p>
        </w:tc>
      </w:tr>
      <w:tr w:rsidR="004603DF" w:rsidRPr="00595E40" w14:paraId="567C2770" w14:textId="77777777" w:rsidTr="004603DF">
        <w:tc>
          <w:tcPr>
            <w:tcW w:w="3078" w:type="dxa"/>
            <w:gridSpan w:val="3"/>
            <w:tcBorders>
              <w:top w:val="single" w:sz="4" w:space="0" w:color="auto"/>
              <w:left w:val="single" w:sz="4" w:space="0" w:color="auto"/>
              <w:bottom w:val="single" w:sz="4" w:space="0" w:color="auto"/>
              <w:right w:val="nil"/>
            </w:tcBorders>
            <w:vAlign w:val="center"/>
          </w:tcPr>
          <w:p w14:paraId="5328DD33" w14:textId="77777777" w:rsidR="004603DF" w:rsidRPr="00595E40" w:rsidRDefault="004603DF" w:rsidP="00764F63">
            <w:pPr>
              <w:pStyle w:val="GPPTabelka"/>
              <w:rPr>
                <w:rFonts w:asciiTheme="minorHAnsi" w:hAnsiTheme="minorHAnsi" w:cstheme="minorHAnsi"/>
              </w:rPr>
            </w:pPr>
          </w:p>
        </w:tc>
        <w:tc>
          <w:tcPr>
            <w:tcW w:w="6160" w:type="dxa"/>
            <w:gridSpan w:val="3"/>
            <w:tcBorders>
              <w:top w:val="single" w:sz="4" w:space="0" w:color="auto"/>
              <w:left w:val="nil"/>
              <w:bottom w:val="single" w:sz="4" w:space="0" w:color="auto"/>
              <w:right w:val="single" w:sz="4" w:space="0" w:color="auto"/>
            </w:tcBorders>
            <w:vAlign w:val="center"/>
          </w:tcPr>
          <w:p w14:paraId="61BACDF5" w14:textId="77777777" w:rsidR="004603DF" w:rsidRPr="00595E40" w:rsidRDefault="004603DF" w:rsidP="00764F63">
            <w:pPr>
              <w:pStyle w:val="GPPTabelka"/>
              <w:rPr>
                <w:rFonts w:asciiTheme="minorHAnsi" w:hAnsiTheme="minorHAnsi" w:cstheme="minorHAnsi"/>
              </w:rPr>
            </w:pPr>
          </w:p>
        </w:tc>
      </w:tr>
      <w:tr w:rsidR="004603DF" w:rsidRPr="00595E40" w14:paraId="4211ECE9" w14:textId="77777777" w:rsidTr="004603DF">
        <w:tc>
          <w:tcPr>
            <w:tcW w:w="3078" w:type="dxa"/>
            <w:gridSpan w:val="3"/>
            <w:tcBorders>
              <w:top w:val="single" w:sz="4" w:space="0" w:color="auto"/>
              <w:left w:val="single" w:sz="4" w:space="0" w:color="auto"/>
              <w:bottom w:val="single" w:sz="4" w:space="0" w:color="auto"/>
              <w:right w:val="single" w:sz="4" w:space="0" w:color="auto"/>
            </w:tcBorders>
            <w:vAlign w:val="center"/>
            <w:hideMark/>
          </w:tcPr>
          <w:p w14:paraId="7401E20E" w14:textId="77777777" w:rsidR="004603DF" w:rsidRPr="00595E40" w:rsidRDefault="004603DF" w:rsidP="004603DF">
            <w:pPr>
              <w:pStyle w:val="GPPTabelka"/>
              <w:rPr>
                <w:rFonts w:asciiTheme="minorHAnsi" w:hAnsiTheme="minorHAnsi" w:cstheme="minorHAnsi"/>
              </w:rPr>
            </w:pPr>
            <w:r w:rsidRPr="00595E40">
              <w:rPr>
                <w:rFonts w:asciiTheme="minorHAnsi" w:hAnsiTheme="minorHAnsi" w:cstheme="minorHAnsi"/>
              </w:rPr>
              <w:t>ADRES OBIEKTU BUDOWLANEGO</w:t>
            </w:r>
          </w:p>
        </w:tc>
        <w:tc>
          <w:tcPr>
            <w:tcW w:w="6160" w:type="dxa"/>
            <w:gridSpan w:val="3"/>
            <w:tcBorders>
              <w:top w:val="single" w:sz="4" w:space="0" w:color="auto"/>
              <w:left w:val="single" w:sz="4" w:space="0" w:color="auto"/>
              <w:bottom w:val="single" w:sz="4" w:space="0" w:color="auto"/>
              <w:right w:val="single" w:sz="4" w:space="0" w:color="auto"/>
            </w:tcBorders>
            <w:vAlign w:val="center"/>
            <w:hideMark/>
          </w:tcPr>
          <w:p w14:paraId="074A2249" w14:textId="0F8B63AC" w:rsidR="004603DF" w:rsidRPr="00595E40" w:rsidRDefault="004603DF" w:rsidP="004603DF">
            <w:pPr>
              <w:pStyle w:val="GPPTabelka"/>
              <w:rPr>
                <w:rFonts w:asciiTheme="minorHAnsi" w:hAnsiTheme="minorHAnsi" w:cstheme="minorHAnsi"/>
              </w:rPr>
            </w:pPr>
            <w:r w:rsidRPr="000A12D9">
              <w:rPr>
                <w:rFonts w:asciiTheme="minorHAnsi" w:hAnsiTheme="minorHAnsi" w:cstheme="minorHAnsi"/>
              </w:rPr>
              <w:t xml:space="preserve">62-402 Lipnica </w:t>
            </w:r>
            <w:r>
              <w:rPr>
                <w:rFonts w:asciiTheme="minorHAnsi" w:hAnsiTheme="minorHAnsi" w:cstheme="minorHAnsi"/>
              </w:rPr>
              <w:t>7</w:t>
            </w:r>
          </w:p>
        </w:tc>
      </w:tr>
      <w:tr w:rsidR="004603DF" w:rsidRPr="00595E40" w14:paraId="0C2BFB5A" w14:textId="77777777" w:rsidTr="004603DF">
        <w:tc>
          <w:tcPr>
            <w:tcW w:w="3078" w:type="dxa"/>
            <w:gridSpan w:val="3"/>
            <w:tcBorders>
              <w:top w:val="single" w:sz="4" w:space="0" w:color="auto"/>
              <w:left w:val="single" w:sz="4" w:space="0" w:color="auto"/>
              <w:bottom w:val="single" w:sz="4" w:space="0" w:color="auto"/>
              <w:right w:val="single" w:sz="4" w:space="0" w:color="auto"/>
            </w:tcBorders>
            <w:vAlign w:val="center"/>
            <w:hideMark/>
          </w:tcPr>
          <w:p w14:paraId="44BA8ECB" w14:textId="77777777" w:rsidR="004603DF" w:rsidRPr="00595E40" w:rsidRDefault="004603DF" w:rsidP="004603DF">
            <w:pPr>
              <w:pStyle w:val="GPPTabelka"/>
              <w:rPr>
                <w:rFonts w:asciiTheme="minorHAnsi" w:hAnsiTheme="minorHAnsi" w:cstheme="minorHAnsi"/>
              </w:rPr>
            </w:pPr>
            <w:r w:rsidRPr="00595E40">
              <w:rPr>
                <w:rFonts w:asciiTheme="minorHAnsi" w:hAnsiTheme="minorHAnsi" w:cstheme="minorHAnsi"/>
              </w:rPr>
              <w:t>KATEGORIA OBIEKTÓW BUD.</w:t>
            </w:r>
          </w:p>
        </w:tc>
        <w:tc>
          <w:tcPr>
            <w:tcW w:w="6160" w:type="dxa"/>
            <w:gridSpan w:val="3"/>
            <w:tcBorders>
              <w:top w:val="single" w:sz="4" w:space="0" w:color="auto"/>
              <w:left w:val="single" w:sz="4" w:space="0" w:color="auto"/>
              <w:bottom w:val="single" w:sz="4" w:space="0" w:color="auto"/>
              <w:right w:val="single" w:sz="4" w:space="0" w:color="auto"/>
            </w:tcBorders>
            <w:vAlign w:val="center"/>
            <w:hideMark/>
          </w:tcPr>
          <w:p w14:paraId="4404EE04" w14:textId="221D1A91" w:rsidR="004603DF" w:rsidRPr="00595E40" w:rsidRDefault="004603DF" w:rsidP="004603DF">
            <w:pPr>
              <w:pStyle w:val="GPPTabelka"/>
              <w:rPr>
                <w:rFonts w:asciiTheme="minorHAnsi" w:hAnsiTheme="minorHAnsi" w:cstheme="minorHAnsi"/>
              </w:rPr>
            </w:pPr>
            <w:r w:rsidRPr="000A12D9">
              <w:rPr>
                <w:rFonts w:asciiTheme="minorHAnsi" w:hAnsiTheme="minorHAnsi" w:cstheme="minorHAnsi"/>
              </w:rPr>
              <w:t>IX</w:t>
            </w:r>
          </w:p>
        </w:tc>
      </w:tr>
      <w:tr w:rsidR="004603DF" w:rsidRPr="00595E40" w14:paraId="25C9C76A" w14:textId="77777777" w:rsidTr="004603DF">
        <w:tc>
          <w:tcPr>
            <w:tcW w:w="9238" w:type="dxa"/>
            <w:gridSpan w:val="6"/>
            <w:tcBorders>
              <w:top w:val="single" w:sz="4" w:space="0" w:color="auto"/>
              <w:left w:val="single" w:sz="4" w:space="0" w:color="auto"/>
              <w:bottom w:val="single" w:sz="4" w:space="0" w:color="auto"/>
              <w:right w:val="single" w:sz="4" w:space="0" w:color="auto"/>
            </w:tcBorders>
            <w:vAlign w:val="center"/>
          </w:tcPr>
          <w:p w14:paraId="0E5674C1" w14:textId="77777777" w:rsidR="004603DF" w:rsidRPr="00595E40" w:rsidRDefault="004603DF" w:rsidP="00764F63">
            <w:pPr>
              <w:pStyle w:val="GPPTabelka"/>
              <w:rPr>
                <w:rFonts w:asciiTheme="minorHAnsi" w:hAnsiTheme="minorHAnsi" w:cstheme="minorHAnsi"/>
              </w:rPr>
            </w:pPr>
          </w:p>
        </w:tc>
      </w:tr>
      <w:tr w:rsidR="004603DF" w:rsidRPr="00595E40" w14:paraId="2594FFE4" w14:textId="77777777" w:rsidTr="004603DF">
        <w:tc>
          <w:tcPr>
            <w:tcW w:w="7646" w:type="dxa"/>
            <w:gridSpan w:val="5"/>
            <w:tcBorders>
              <w:top w:val="single" w:sz="4" w:space="0" w:color="auto"/>
              <w:left w:val="single" w:sz="4" w:space="0" w:color="auto"/>
              <w:bottom w:val="nil"/>
              <w:right w:val="single" w:sz="4" w:space="0" w:color="auto"/>
            </w:tcBorders>
            <w:vAlign w:val="center"/>
          </w:tcPr>
          <w:p w14:paraId="48F3E2EE" w14:textId="77777777" w:rsidR="004603DF" w:rsidRPr="00595E40" w:rsidRDefault="004603DF" w:rsidP="00764F63">
            <w:pPr>
              <w:pStyle w:val="GPPTabelka"/>
              <w:rPr>
                <w:rFonts w:asciiTheme="minorHAnsi" w:hAnsiTheme="minorHAnsi" w:cstheme="minorHAnsi"/>
              </w:rPr>
            </w:pPr>
            <w:r w:rsidRPr="00595E40">
              <w:rPr>
                <w:rFonts w:asciiTheme="minorHAnsi" w:hAnsiTheme="minorHAnsi" w:cstheme="minorHAnsi"/>
              </w:rPr>
              <w:t>DATA OPRACOWANIA I SPRAWDZENIA PROJEKTU:</w:t>
            </w:r>
          </w:p>
        </w:tc>
        <w:tc>
          <w:tcPr>
            <w:tcW w:w="1592" w:type="dxa"/>
            <w:tcBorders>
              <w:top w:val="single" w:sz="4" w:space="0" w:color="auto"/>
              <w:left w:val="nil"/>
              <w:bottom w:val="nil"/>
              <w:right w:val="single" w:sz="4" w:space="0" w:color="auto"/>
            </w:tcBorders>
            <w:vAlign w:val="center"/>
          </w:tcPr>
          <w:p w14:paraId="4F55B1DB" w14:textId="388AF393" w:rsidR="004603DF" w:rsidRPr="00595E40" w:rsidRDefault="004603DF" w:rsidP="00764F63">
            <w:pPr>
              <w:pStyle w:val="GPPTabelka"/>
              <w:rPr>
                <w:rFonts w:asciiTheme="minorHAnsi" w:hAnsiTheme="minorHAnsi" w:cstheme="minorHAnsi"/>
              </w:rPr>
            </w:pPr>
            <w:r>
              <w:rPr>
                <w:rFonts w:asciiTheme="minorHAnsi" w:hAnsiTheme="minorHAnsi" w:cstheme="minorHAnsi"/>
              </w:rPr>
              <w:t>29</w:t>
            </w:r>
            <w:r w:rsidRPr="00595E40">
              <w:rPr>
                <w:rFonts w:asciiTheme="minorHAnsi" w:hAnsiTheme="minorHAnsi" w:cstheme="minorHAnsi"/>
              </w:rPr>
              <w:t>.</w:t>
            </w:r>
            <w:r>
              <w:rPr>
                <w:rFonts w:asciiTheme="minorHAnsi" w:hAnsiTheme="minorHAnsi" w:cstheme="minorHAnsi"/>
              </w:rPr>
              <w:t>11</w:t>
            </w:r>
            <w:r w:rsidRPr="00595E40">
              <w:rPr>
                <w:rFonts w:asciiTheme="minorHAnsi" w:hAnsiTheme="minorHAnsi" w:cstheme="minorHAnsi"/>
              </w:rPr>
              <w:t>.2024 r.</w:t>
            </w:r>
          </w:p>
        </w:tc>
      </w:tr>
      <w:tr w:rsidR="004603DF" w:rsidRPr="00595E40" w14:paraId="11F6F615" w14:textId="77777777" w:rsidTr="004603DF">
        <w:tblPrEx>
          <w:tblBorders>
            <w:top w:val="single" w:sz="4" w:space="0" w:color="auto"/>
            <w:left w:val="single" w:sz="4" w:space="0" w:color="auto"/>
            <w:right w:val="single" w:sz="4" w:space="0" w:color="auto"/>
          </w:tblBorders>
          <w:tblLook w:val="04A0" w:firstRow="1" w:lastRow="0" w:firstColumn="1" w:lastColumn="0" w:noHBand="0" w:noVBand="1"/>
        </w:tblPrEx>
        <w:trPr>
          <w:cantSplit/>
          <w:trHeight w:val="454"/>
        </w:trPr>
        <w:tc>
          <w:tcPr>
            <w:tcW w:w="1587" w:type="dxa"/>
            <w:shd w:val="clear" w:color="auto" w:fill="auto"/>
            <w:vAlign w:val="center"/>
          </w:tcPr>
          <w:p w14:paraId="6029A5CB" w14:textId="77777777" w:rsidR="004603DF" w:rsidRPr="00595E40" w:rsidRDefault="004603DF" w:rsidP="00764F63">
            <w:pPr>
              <w:pStyle w:val="GPPTabelka"/>
              <w:rPr>
                <w:rFonts w:asciiTheme="minorHAnsi" w:hAnsiTheme="minorHAnsi" w:cstheme="minorHAnsi"/>
              </w:rPr>
            </w:pPr>
            <w:r w:rsidRPr="00595E40">
              <w:rPr>
                <w:rFonts w:asciiTheme="minorHAnsi" w:hAnsiTheme="minorHAnsi" w:cstheme="minorHAnsi"/>
              </w:rPr>
              <w:t>SPECJALNOŚĆ</w:t>
            </w:r>
          </w:p>
        </w:tc>
        <w:tc>
          <w:tcPr>
            <w:tcW w:w="3033" w:type="dxa"/>
            <w:gridSpan w:val="3"/>
            <w:shd w:val="clear" w:color="auto" w:fill="auto"/>
            <w:vAlign w:val="center"/>
          </w:tcPr>
          <w:p w14:paraId="38CA4007" w14:textId="77777777" w:rsidR="004603DF" w:rsidRPr="00595E40" w:rsidRDefault="004603DF" w:rsidP="00764F63">
            <w:pPr>
              <w:pStyle w:val="GPPTabelka"/>
              <w:rPr>
                <w:rFonts w:asciiTheme="minorHAnsi" w:hAnsiTheme="minorHAnsi" w:cstheme="minorHAnsi"/>
              </w:rPr>
            </w:pPr>
            <w:r w:rsidRPr="00595E40">
              <w:rPr>
                <w:rFonts w:asciiTheme="minorHAnsi" w:hAnsiTheme="minorHAnsi" w:cstheme="minorHAnsi"/>
              </w:rPr>
              <w:t>PROJEKTANT</w:t>
            </w:r>
          </w:p>
        </w:tc>
        <w:tc>
          <w:tcPr>
            <w:tcW w:w="3026" w:type="dxa"/>
            <w:shd w:val="clear" w:color="auto" w:fill="auto"/>
            <w:vAlign w:val="center"/>
          </w:tcPr>
          <w:p w14:paraId="420719DF" w14:textId="77777777" w:rsidR="004603DF" w:rsidRPr="00595E40" w:rsidRDefault="004603DF" w:rsidP="00764F63">
            <w:pPr>
              <w:pStyle w:val="GPPTabelka"/>
              <w:rPr>
                <w:rFonts w:asciiTheme="minorHAnsi" w:hAnsiTheme="minorHAnsi" w:cstheme="minorHAnsi"/>
              </w:rPr>
            </w:pPr>
            <w:r w:rsidRPr="00595E40">
              <w:rPr>
                <w:rFonts w:asciiTheme="minorHAnsi" w:hAnsiTheme="minorHAnsi" w:cstheme="minorHAnsi"/>
              </w:rPr>
              <w:t>NR UPRAWNIEŃ ORAZ SPECJALNOŚĆ</w:t>
            </w:r>
          </w:p>
        </w:tc>
        <w:tc>
          <w:tcPr>
            <w:tcW w:w="1592" w:type="dxa"/>
            <w:shd w:val="clear" w:color="auto" w:fill="auto"/>
            <w:vAlign w:val="center"/>
          </w:tcPr>
          <w:p w14:paraId="257844DF" w14:textId="77777777" w:rsidR="004603DF" w:rsidRPr="00595E40" w:rsidRDefault="004603DF" w:rsidP="00764F63">
            <w:pPr>
              <w:pStyle w:val="GPPTabelka"/>
              <w:rPr>
                <w:rFonts w:asciiTheme="minorHAnsi" w:hAnsiTheme="minorHAnsi" w:cstheme="minorHAnsi"/>
              </w:rPr>
            </w:pPr>
            <w:r w:rsidRPr="00595E40">
              <w:rPr>
                <w:rFonts w:asciiTheme="minorHAnsi" w:hAnsiTheme="minorHAnsi" w:cstheme="minorHAnsi"/>
              </w:rPr>
              <w:t>PODPIS</w:t>
            </w:r>
          </w:p>
        </w:tc>
      </w:tr>
      <w:tr w:rsidR="004603DF" w:rsidRPr="00595E40" w14:paraId="4E6A6F8F" w14:textId="77777777" w:rsidTr="004603DF">
        <w:tblPrEx>
          <w:tblBorders>
            <w:top w:val="single" w:sz="4" w:space="0" w:color="auto"/>
            <w:left w:val="single" w:sz="4" w:space="0" w:color="auto"/>
            <w:right w:val="single" w:sz="4" w:space="0" w:color="auto"/>
          </w:tblBorders>
          <w:tblLook w:val="04A0" w:firstRow="1" w:lastRow="0" w:firstColumn="1" w:lastColumn="0" w:noHBand="0" w:noVBand="1"/>
        </w:tblPrEx>
        <w:trPr>
          <w:cantSplit/>
          <w:trHeight w:val="918"/>
        </w:trPr>
        <w:tc>
          <w:tcPr>
            <w:tcW w:w="1587" w:type="dxa"/>
            <w:shd w:val="clear" w:color="auto" w:fill="auto"/>
            <w:vAlign w:val="center"/>
          </w:tcPr>
          <w:p w14:paraId="4A4B39A7" w14:textId="77777777" w:rsidR="004603DF" w:rsidRPr="00595E40" w:rsidRDefault="004603DF" w:rsidP="00764F63">
            <w:pPr>
              <w:pStyle w:val="GPPTabelka"/>
              <w:rPr>
                <w:rFonts w:asciiTheme="minorHAnsi" w:hAnsiTheme="minorHAnsi" w:cstheme="minorHAnsi"/>
                <w:szCs w:val="18"/>
              </w:rPr>
            </w:pPr>
            <w:r w:rsidRPr="00595E40">
              <w:rPr>
                <w:rFonts w:asciiTheme="minorHAnsi" w:hAnsiTheme="minorHAnsi" w:cstheme="minorHAnsi"/>
                <w:szCs w:val="18"/>
              </w:rPr>
              <w:t>architektura</w:t>
            </w:r>
          </w:p>
        </w:tc>
        <w:tc>
          <w:tcPr>
            <w:tcW w:w="1295" w:type="dxa"/>
            <w:shd w:val="clear" w:color="auto" w:fill="auto"/>
            <w:vAlign w:val="center"/>
          </w:tcPr>
          <w:p w14:paraId="42EF9415" w14:textId="77777777" w:rsidR="004603DF" w:rsidRPr="00595E40" w:rsidRDefault="004603DF" w:rsidP="00764F63">
            <w:pPr>
              <w:pStyle w:val="GPPTabelka"/>
              <w:rPr>
                <w:rFonts w:asciiTheme="minorHAnsi" w:hAnsiTheme="minorHAnsi" w:cstheme="minorHAnsi"/>
                <w:szCs w:val="18"/>
              </w:rPr>
            </w:pPr>
            <w:r w:rsidRPr="00595E40">
              <w:rPr>
                <w:rFonts w:asciiTheme="minorHAnsi" w:hAnsiTheme="minorHAnsi" w:cstheme="minorHAnsi"/>
                <w:szCs w:val="18"/>
              </w:rPr>
              <w:t>projektował</w:t>
            </w:r>
          </w:p>
        </w:tc>
        <w:tc>
          <w:tcPr>
            <w:tcW w:w="1738" w:type="dxa"/>
            <w:gridSpan w:val="2"/>
            <w:shd w:val="clear" w:color="auto" w:fill="auto"/>
            <w:vAlign w:val="center"/>
          </w:tcPr>
          <w:p w14:paraId="7C10D05A" w14:textId="77777777" w:rsidR="004603DF" w:rsidRPr="00595E40" w:rsidRDefault="004603DF" w:rsidP="00764F63">
            <w:pPr>
              <w:pStyle w:val="GPPTabelka"/>
              <w:rPr>
                <w:rFonts w:asciiTheme="minorHAnsi" w:hAnsiTheme="minorHAnsi" w:cstheme="minorHAnsi"/>
                <w:szCs w:val="18"/>
              </w:rPr>
            </w:pPr>
            <w:r w:rsidRPr="00595E40">
              <w:rPr>
                <w:rFonts w:asciiTheme="minorHAnsi" w:hAnsiTheme="minorHAnsi" w:cstheme="minorHAnsi"/>
                <w:szCs w:val="18"/>
              </w:rPr>
              <w:t>Katarzyna Janas</w:t>
            </w:r>
          </w:p>
        </w:tc>
        <w:tc>
          <w:tcPr>
            <w:tcW w:w="3026" w:type="dxa"/>
            <w:shd w:val="clear" w:color="auto" w:fill="auto"/>
            <w:vAlign w:val="center"/>
          </w:tcPr>
          <w:p w14:paraId="2C160E06" w14:textId="77777777" w:rsidR="004603DF" w:rsidRPr="00595E40" w:rsidRDefault="004603DF" w:rsidP="00764F63">
            <w:pPr>
              <w:pStyle w:val="GPPTabelka"/>
              <w:rPr>
                <w:rFonts w:asciiTheme="minorHAnsi" w:hAnsiTheme="minorHAnsi" w:cstheme="minorHAnsi"/>
                <w:szCs w:val="18"/>
              </w:rPr>
            </w:pPr>
            <w:proofErr w:type="spellStart"/>
            <w:r w:rsidRPr="00595E40">
              <w:rPr>
                <w:rFonts w:asciiTheme="minorHAnsi" w:hAnsiTheme="minorHAnsi" w:cstheme="minorHAnsi"/>
                <w:szCs w:val="18"/>
              </w:rPr>
              <w:t>upr</w:t>
            </w:r>
            <w:proofErr w:type="spellEnd"/>
            <w:r w:rsidRPr="00595E40">
              <w:rPr>
                <w:rFonts w:asciiTheme="minorHAnsi" w:hAnsiTheme="minorHAnsi" w:cstheme="minorHAnsi"/>
                <w:szCs w:val="18"/>
              </w:rPr>
              <w:t>. bud. 39/WPOKK/2017</w:t>
            </w:r>
            <w:r w:rsidRPr="00595E40">
              <w:rPr>
                <w:rFonts w:asciiTheme="minorHAnsi" w:hAnsiTheme="minorHAnsi" w:cstheme="minorHAnsi"/>
                <w:szCs w:val="18"/>
              </w:rPr>
              <w:br/>
              <w:t xml:space="preserve">do projektowania bez ograniczeń w </w:t>
            </w:r>
            <w:proofErr w:type="spellStart"/>
            <w:r w:rsidRPr="00595E40">
              <w:rPr>
                <w:rFonts w:asciiTheme="minorHAnsi" w:hAnsiTheme="minorHAnsi" w:cstheme="minorHAnsi"/>
                <w:szCs w:val="18"/>
              </w:rPr>
              <w:t>specjaln</w:t>
            </w:r>
            <w:proofErr w:type="spellEnd"/>
            <w:r w:rsidRPr="00595E40">
              <w:rPr>
                <w:rFonts w:asciiTheme="minorHAnsi" w:hAnsiTheme="minorHAnsi" w:cstheme="minorHAnsi"/>
                <w:szCs w:val="18"/>
              </w:rPr>
              <w:t xml:space="preserve">. </w:t>
            </w:r>
            <w:proofErr w:type="spellStart"/>
            <w:r w:rsidRPr="00595E40">
              <w:rPr>
                <w:rFonts w:asciiTheme="minorHAnsi" w:hAnsiTheme="minorHAnsi" w:cstheme="minorHAnsi"/>
                <w:szCs w:val="18"/>
              </w:rPr>
              <w:t>archit</w:t>
            </w:r>
            <w:proofErr w:type="spellEnd"/>
            <w:r w:rsidRPr="00595E40">
              <w:rPr>
                <w:rFonts w:asciiTheme="minorHAnsi" w:hAnsiTheme="minorHAnsi" w:cstheme="minorHAnsi"/>
                <w:szCs w:val="18"/>
              </w:rPr>
              <w:t>.</w:t>
            </w:r>
          </w:p>
        </w:tc>
        <w:tc>
          <w:tcPr>
            <w:tcW w:w="1592" w:type="dxa"/>
            <w:shd w:val="clear" w:color="auto" w:fill="auto"/>
            <w:vAlign w:val="center"/>
          </w:tcPr>
          <w:p w14:paraId="6524C36F" w14:textId="77777777" w:rsidR="004603DF" w:rsidRPr="00595E40" w:rsidRDefault="004603DF" w:rsidP="00764F63">
            <w:pPr>
              <w:pStyle w:val="GPPTabelka"/>
              <w:rPr>
                <w:rFonts w:asciiTheme="minorHAnsi" w:hAnsiTheme="minorHAnsi" w:cstheme="minorHAnsi"/>
                <w:szCs w:val="18"/>
              </w:rPr>
            </w:pPr>
          </w:p>
        </w:tc>
      </w:tr>
    </w:tbl>
    <w:p w14:paraId="6446B2EA" w14:textId="77777777" w:rsidR="004603DF" w:rsidRPr="00F704C8" w:rsidRDefault="004603DF" w:rsidP="004603DF"/>
    <w:p w14:paraId="074A9F6A" w14:textId="77777777" w:rsidR="004603DF" w:rsidRPr="00F704C8" w:rsidRDefault="004603DF" w:rsidP="004603DF">
      <w:pPr>
        <w:pStyle w:val="GPPPUNKT11"/>
        <w:ind w:left="720" w:hanging="360"/>
      </w:pPr>
      <w:r w:rsidRPr="00F704C8">
        <w:br w:type="page"/>
      </w:r>
      <w:bookmarkStart w:id="2" w:name="_Toc52561194"/>
      <w:bookmarkStart w:id="3" w:name="_Toc175322204"/>
      <w:bookmarkStart w:id="4" w:name="_Toc183952834"/>
      <w:bookmarkStart w:id="5" w:name="_Toc333380729"/>
      <w:bookmarkStart w:id="6" w:name="_Toc393105866"/>
      <w:bookmarkStart w:id="7" w:name="_Toc17972911"/>
      <w:r w:rsidRPr="00F704C8">
        <w:t>Przedmiot i podstawa opracowania</w:t>
      </w:r>
      <w:bookmarkEnd w:id="2"/>
      <w:bookmarkEnd w:id="3"/>
      <w:bookmarkEnd w:id="4"/>
    </w:p>
    <w:bookmarkEnd w:id="5"/>
    <w:bookmarkEnd w:id="6"/>
    <w:bookmarkEnd w:id="7"/>
    <w:p w14:paraId="54D26845" w14:textId="77777777" w:rsidR="004603DF" w:rsidRPr="00F704C8" w:rsidRDefault="004603DF" w:rsidP="004603DF">
      <w:pPr>
        <w:pStyle w:val="GPPOPIS"/>
        <w:jc w:val="both"/>
      </w:pPr>
      <w:r w:rsidRPr="00F704C8">
        <w:t>Informacja dotycząca bezpieczeństwa i ochrony zdrowia opracowana została zgodnie z art. 21a ust. 1 ustawy z dnia 7 lipca 1994 r. - Prawo budowlane (jednolity tekst z 2003 r. Dz. U. nr 207 poz. 2016 z </w:t>
      </w:r>
      <w:proofErr w:type="spellStart"/>
      <w:r w:rsidRPr="00F704C8">
        <w:t>późn</w:t>
      </w:r>
      <w:proofErr w:type="spellEnd"/>
      <w:r w:rsidRPr="00F704C8">
        <w:t xml:space="preserve">. zm.). Na jej podstawie kierownik budowy jest zobowiązany </w:t>
      </w:r>
      <w:r>
        <w:br/>
      </w:r>
      <w:r w:rsidRPr="00F704C8">
        <w:t xml:space="preserve">do sporządzenia lub zapewnienia sporządzenia planu BIOZ przed rozpoczęciem budowy, z uwzględnieniem specyfiki obiektu budowlanego i warunków prowadzenia robót budowlanych. </w:t>
      </w:r>
    </w:p>
    <w:p w14:paraId="26F6F2D7" w14:textId="77777777" w:rsidR="004603DF" w:rsidRPr="00195F3A" w:rsidRDefault="004603DF" w:rsidP="004603DF">
      <w:pPr>
        <w:pStyle w:val="GPPOPIS"/>
        <w:jc w:val="both"/>
      </w:pPr>
      <w:r w:rsidRPr="00F704C8">
        <w:t xml:space="preserve">Informacja bezpieczeństwa i ochrony zdrowia sporządzona jest zgodnie z postanowieniami rozporządzeniem Ministra Infrastruktury z dnia 23 czerwca 2003 r. w sprawie informacji dotyczącej </w:t>
      </w:r>
      <w:r w:rsidRPr="00195F3A">
        <w:t>bezpieczeństwa i ochrony zdrowia oraz planu bezpieczeństwa i ochrony zdrowia (Dz. U. nr 120 poz. 1126).</w:t>
      </w:r>
    </w:p>
    <w:p w14:paraId="6ACED86D" w14:textId="77777777" w:rsidR="004603DF" w:rsidRPr="00195F3A" w:rsidRDefault="004603DF" w:rsidP="004603DF">
      <w:pPr>
        <w:pStyle w:val="GPPPUNKT11"/>
        <w:ind w:left="720" w:hanging="360"/>
      </w:pPr>
      <w:bookmarkStart w:id="8" w:name="_Toc26204408"/>
      <w:bookmarkStart w:id="9" w:name="_Toc225660263"/>
      <w:bookmarkStart w:id="10" w:name="_Toc261730123"/>
      <w:bookmarkStart w:id="11" w:name="_Toc311238419"/>
      <w:bookmarkStart w:id="12" w:name="_Toc393105867"/>
      <w:bookmarkStart w:id="13" w:name="_Toc17972912"/>
      <w:bookmarkStart w:id="14" w:name="_Toc52561195"/>
      <w:bookmarkStart w:id="15" w:name="_Toc175322205"/>
      <w:bookmarkStart w:id="16" w:name="_Toc183952835"/>
      <w:bookmarkEnd w:id="8"/>
      <w:r w:rsidRPr="00195F3A">
        <w:t>Zakres robót dla zamierzenia budowlanego i kolejność realizacji poszczególnych obiektów</w:t>
      </w:r>
      <w:bookmarkEnd w:id="9"/>
      <w:bookmarkEnd w:id="10"/>
      <w:bookmarkEnd w:id="11"/>
      <w:bookmarkEnd w:id="12"/>
      <w:bookmarkEnd w:id="13"/>
      <w:bookmarkEnd w:id="14"/>
      <w:bookmarkEnd w:id="15"/>
      <w:bookmarkEnd w:id="16"/>
    </w:p>
    <w:p w14:paraId="1C51C1E4" w14:textId="77777777" w:rsidR="004603DF" w:rsidRPr="00DB13FD" w:rsidRDefault="004603DF" w:rsidP="004603DF">
      <w:pPr>
        <w:pStyle w:val="GPPOPIS"/>
        <w:rPr>
          <w:b/>
          <w:bCs/>
        </w:rPr>
      </w:pPr>
      <w:r w:rsidRPr="00DB13FD">
        <w:rPr>
          <w:b/>
          <w:bCs/>
        </w:rPr>
        <w:t>Obiekty kubaturowe:</w:t>
      </w:r>
    </w:p>
    <w:p w14:paraId="0787F7B6" w14:textId="3D1F2414" w:rsidR="004603DF" w:rsidRDefault="004603DF" w:rsidP="004603DF">
      <w:pPr>
        <w:pStyle w:val="GPPkropka"/>
      </w:pPr>
      <w:r>
        <w:t xml:space="preserve">Budynek Wiejskiego Centrum Kultury </w:t>
      </w:r>
    </w:p>
    <w:p w14:paraId="0636B738" w14:textId="77777777" w:rsidR="004603DF" w:rsidRPr="00195F3A" w:rsidRDefault="004603DF" w:rsidP="004603DF">
      <w:pPr>
        <w:pStyle w:val="GPPkropka"/>
        <w:numPr>
          <w:ilvl w:val="0"/>
          <w:numId w:val="0"/>
        </w:numPr>
        <w:ind w:left="851"/>
      </w:pPr>
      <w:r w:rsidRPr="00195F3A">
        <w:t>Wyposażone będą odpowiednio w następujące instalacje podstawowe:</w:t>
      </w:r>
    </w:p>
    <w:p w14:paraId="7C1F985C" w14:textId="77777777" w:rsidR="004603DF" w:rsidRPr="00195F3A" w:rsidRDefault="004603DF" w:rsidP="004603DF">
      <w:pPr>
        <w:pStyle w:val="GPPkropka"/>
      </w:pPr>
      <w:r w:rsidRPr="00195F3A">
        <w:t>zasilanie w wodę,</w:t>
      </w:r>
    </w:p>
    <w:p w14:paraId="63250A64" w14:textId="77777777" w:rsidR="004603DF" w:rsidRPr="00195F3A" w:rsidRDefault="004603DF" w:rsidP="004603DF">
      <w:pPr>
        <w:pStyle w:val="GPPkropka"/>
      </w:pPr>
      <w:r w:rsidRPr="00195F3A">
        <w:t>kanalizację sanitarną,</w:t>
      </w:r>
    </w:p>
    <w:p w14:paraId="1F0C79AB" w14:textId="77777777" w:rsidR="004603DF" w:rsidRPr="00195F3A" w:rsidRDefault="004603DF" w:rsidP="004603DF">
      <w:pPr>
        <w:pStyle w:val="GPPkropka"/>
      </w:pPr>
      <w:r w:rsidRPr="00195F3A">
        <w:t xml:space="preserve">instalację c.o. </w:t>
      </w:r>
    </w:p>
    <w:p w14:paraId="3CA458B5" w14:textId="77777777" w:rsidR="004603DF" w:rsidRPr="00195F3A" w:rsidRDefault="004603DF" w:rsidP="004603DF">
      <w:pPr>
        <w:pStyle w:val="GPPkropka"/>
      </w:pPr>
      <w:r w:rsidRPr="00195F3A">
        <w:t>instalację energii elektrycznej i instalację teletechniczną,</w:t>
      </w:r>
    </w:p>
    <w:p w14:paraId="07EBEB74" w14:textId="77777777" w:rsidR="004603DF" w:rsidRPr="00195F3A" w:rsidRDefault="004603DF" w:rsidP="004603DF">
      <w:pPr>
        <w:pStyle w:val="GPPkropka"/>
      </w:pPr>
      <w:r w:rsidRPr="00195F3A">
        <w:t>instalację wentylacji,</w:t>
      </w:r>
    </w:p>
    <w:p w14:paraId="00B47080" w14:textId="77777777" w:rsidR="004603DF" w:rsidRPr="00195F3A" w:rsidRDefault="004603DF" w:rsidP="004603DF">
      <w:pPr>
        <w:pStyle w:val="GPPkropka"/>
      </w:pPr>
      <w:r w:rsidRPr="00195F3A">
        <w:t>instalację odgromową.</w:t>
      </w:r>
    </w:p>
    <w:p w14:paraId="254C8A2F" w14:textId="77777777" w:rsidR="004603DF" w:rsidRPr="00DB13FD" w:rsidRDefault="004603DF" w:rsidP="004603DF">
      <w:pPr>
        <w:pStyle w:val="GPPOPIS"/>
        <w:rPr>
          <w:b/>
          <w:bCs/>
        </w:rPr>
      </w:pPr>
      <w:r w:rsidRPr="00DB13FD">
        <w:rPr>
          <w:b/>
          <w:bCs/>
        </w:rPr>
        <w:t>Elementy zagospodarowania terenu:</w:t>
      </w:r>
    </w:p>
    <w:p w14:paraId="140F364D" w14:textId="74DC28CF" w:rsidR="004603DF" w:rsidRPr="004603DF" w:rsidRDefault="004603DF" w:rsidP="004603DF">
      <w:pPr>
        <w:pStyle w:val="GPPkropka"/>
      </w:pPr>
      <w:r w:rsidRPr="004603DF">
        <w:t>ciągi pieszo – jezdne, chodniki, parkingi</w:t>
      </w:r>
      <w:r>
        <w:t>,</w:t>
      </w:r>
    </w:p>
    <w:p w14:paraId="167E0C8C" w14:textId="51DBB5D9" w:rsidR="004603DF" w:rsidRPr="004603DF" w:rsidRDefault="004603DF" w:rsidP="004603DF">
      <w:pPr>
        <w:pStyle w:val="GPPkropka"/>
      </w:pPr>
      <w:r w:rsidRPr="004603DF">
        <w:t>elementy uzbrojenia terenu</w:t>
      </w:r>
      <w:r>
        <w:t>,</w:t>
      </w:r>
    </w:p>
    <w:p w14:paraId="0AA94B51" w14:textId="5529FAA0" w:rsidR="004603DF" w:rsidRPr="004603DF" w:rsidRDefault="004603DF" w:rsidP="004603DF">
      <w:pPr>
        <w:pStyle w:val="GPPkropka"/>
      </w:pPr>
      <w:bookmarkStart w:id="17" w:name="_Toc26204410"/>
      <w:bookmarkStart w:id="18" w:name="_Toc261730124"/>
      <w:bookmarkStart w:id="19" w:name="_Toc311238420"/>
      <w:bookmarkStart w:id="20" w:name="_Toc393105868"/>
      <w:bookmarkStart w:id="21" w:name="_Toc17972913"/>
      <w:bookmarkStart w:id="22" w:name="_Toc52561196"/>
      <w:bookmarkStart w:id="23" w:name="_Toc175322206"/>
      <w:bookmarkEnd w:id="17"/>
      <w:r w:rsidRPr="004603DF">
        <w:t>obiekty odpowiadające za przyłączenie inwestycji do mediów (według odrębnych procedur administracyjnych)</w:t>
      </w:r>
      <w:r>
        <w:t>.</w:t>
      </w:r>
    </w:p>
    <w:p w14:paraId="0ECD7CC7" w14:textId="37A6C5FF" w:rsidR="004603DF" w:rsidRPr="00195F3A" w:rsidRDefault="004603DF" w:rsidP="004603DF">
      <w:pPr>
        <w:pStyle w:val="GPPPUNKT11"/>
        <w:ind w:left="720" w:hanging="360"/>
      </w:pPr>
      <w:bookmarkStart w:id="24" w:name="_Toc183952836"/>
      <w:r w:rsidRPr="00195F3A">
        <w:t>Wykaz istniejących obiektów budowlanych</w:t>
      </w:r>
      <w:bookmarkEnd w:id="18"/>
      <w:bookmarkEnd w:id="19"/>
      <w:bookmarkEnd w:id="20"/>
      <w:bookmarkEnd w:id="21"/>
      <w:bookmarkEnd w:id="22"/>
      <w:bookmarkEnd w:id="23"/>
      <w:bookmarkEnd w:id="24"/>
    </w:p>
    <w:p w14:paraId="7C389AFB" w14:textId="213E9C21" w:rsidR="004603DF" w:rsidRPr="00195F3A" w:rsidRDefault="004603DF" w:rsidP="004603DF">
      <w:pPr>
        <w:pStyle w:val="GPPOPIS"/>
      </w:pPr>
      <w:r>
        <w:t xml:space="preserve">W obrębie inwestycji znajduje się istniejący budynek świetlicy wiejskiej przeznaczony do rozbiórki oraz istniejące i przeznaczone do zachowania dwie wiaty. </w:t>
      </w:r>
    </w:p>
    <w:p w14:paraId="229E9455" w14:textId="77777777" w:rsidR="004603DF" w:rsidRPr="00195F3A" w:rsidRDefault="004603DF" w:rsidP="004603DF">
      <w:pPr>
        <w:pStyle w:val="GPPPUNKT11"/>
        <w:ind w:left="720" w:hanging="360"/>
      </w:pPr>
      <w:bookmarkStart w:id="25" w:name="_Toc225660265"/>
      <w:bookmarkStart w:id="26" w:name="_Toc261730125"/>
      <w:bookmarkStart w:id="27" w:name="_Toc311238421"/>
      <w:bookmarkStart w:id="28" w:name="_Toc393105869"/>
      <w:bookmarkStart w:id="29" w:name="_Toc17972914"/>
      <w:bookmarkStart w:id="30" w:name="_Toc52561197"/>
      <w:bookmarkStart w:id="31" w:name="_Toc175322207"/>
      <w:bookmarkStart w:id="32" w:name="_Toc183952837"/>
      <w:r w:rsidRPr="00195F3A">
        <w:t>Elementy zagospodarowania terenu mogące stwarzać zagrożenie bezpieczeństwa i zdrowia ludzi</w:t>
      </w:r>
      <w:bookmarkEnd w:id="25"/>
      <w:bookmarkEnd w:id="26"/>
      <w:bookmarkEnd w:id="27"/>
      <w:bookmarkEnd w:id="28"/>
      <w:bookmarkEnd w:id="29"/>
      <w:bookmarkEnd w:id="30"/>
      <w:bookmarkEnd w:id="31"/>
      <w:bookmarkEnd w:id="32"/>
    </w:p>
    <w:p w14:paraId="7193B04F" w14:textId="77777777" w:rsidR="004603DF" w:rsidRPr="00F704C8" w:rsidRDefault="004603DF" w:rsidP="004603DF">
      <w:pPr>
        <w:pStyle w:val="GPPOPIS"/>
      </w:pPr>
      <w:bookmarkStart w:id="33" w:name="_Toc26204413"/>
      <w:bookmarkStart w:id="34" w:name="_Toc225660266"/>
      <w:bookmarkStart w:id="35" w:name="_Toc261730126"/>
      <w:bookmarkStart w:id="36" w:name="_Toc311238422"/>
      <w:bookmarkStart w:id="37" w:name="_Toc393105870"/>
      <w:bookmarkStart w:id="38" w:name="_Toc17972915"/>
      <w:bookmarkStart w:id="39" w:name="_Toc52561198"/>
      <w:bookmarkStart w:id="40" w:name="_Toc175322208"/>
      <w:bookmarkEnd w:id="33"/>
      <w:r w:rsidRPr="00F704C8">
        <w:t xml:space="preserve">W celu zminimalizowania zagrożeń wynikających z konieczności właściwego zagospodarowania terenu należy przede wszystkim: </w:t>
      </w:r>
    </w:p>
    <w:p w14:paraId="49DFAFD3" w14:textId="77777777" w:rsidR="004603DF" w:rsidRPr="00F704C8" w:rsidRDefault="004603DF" w:rsidP="004603DF">
      <w:pPr>
        <w:pStyle w:val="GPPkropka"/>
      </w:pPr>
      <w:r w:rsidRPr="00F704C8">
        <w:t>ogrodzić teren i wyznaczyć trasy poruszania się i parkowania pojazdów, wyznaczyć wyjścia i</w:t>
      </w:r>
      <w:r>
        <w:t> </w:t>
      </w:r>
      <w:r w:rsidRPr="00F704C8">
        <w:t>przejścia dla pieszych na budowie,</w:t>
      </w:r>
    </w:p>
    <w:p w14:paraId="25690580" w14:textId="77777777" w:rsidR="004603DF" w:rsidRPr="00F704C8" w:rsidRDefault="004603DF" w:rsidP="004603DF">
      <w:pPr>
        <w:pStyle w:val="GPPkropka"/>
      </w:pPr>
      <w:r w:rsidRPr="00F704C8">
        <w:t>wyznaczyć strefy niebezpieczne,</w:t>
      </w:r>
    </w:p>
    <w:p w14:paraId="4904BCCB" w14:textId="77777777" w:rsidR="004603DF" w:rsidRPr="00F704C8" w:rsidRDefault="004603DF" w:rsidP="004603DF">
      <w:pPr>
        <w:pStyle w:val="GPPkropka"/>
      </w:pPr>
      <w:r w:rsidRPr="00F704C8">
        <w:t>doprowadzić energię elektryczną, zwłaszcza do miejsca robót budowlanych, przy których będą użytkowane maszyny budowlane,</w:t>
      </w:r>
    </w:p>
    <w:p w14:paraId="55CB818D" w14:textId="77777777" w:rsidR="004603DF" w:rsidRPr="00F704C8" w:rsidRDefault="004603DF" w:rsidP="004603DF">
      <w:pPr>
        <w:pStyle w:val="GPPkropka"/>
      </w:pPr>
      <w:r w:rsidRPr="00F704C8">
        <w:t>urządzić składowiska materiałów i wyrobów budowlanych,</w:t>
      </w:r>
    </w:p>
    <w:p w14:paraId="7B35D4D6" w14:textId="77777777" w:rsidR="004603DF" w:rsidRPr="00F704C8" w:rsidRDefault="004603DF" w:rsidP="004603DF">
      <w:pPr>
        <w:pStyle w:val="GPPkropka"/>
      </w:pPr>
      <w:r w:rsidRPr="00F704C8">
        <w:t>urządzić pomieszczenia higieniczno-sanitarne i socjalne dla pracowników</w:t>
      </w:r>
    </w:p>
    <w:p w14:paraId="6C366542" w14:textId="77777777" w:rsidR="004603DF" w:rsidRPr="00F704C8" w:rsidRDefault="004603DF" w:rsidP="004603DF">
      <w:pPr>
        <w:pStyle w:val="GPPPUNKT11"/>
        <w:ind w:left="720" w:hanging="360"/>
      </w:pPr>
      <w:bookmarkStart w:id="41" w:name="_Toc183952838"/>
      <w:r w:rsidRPr="00195F3A">
        <w:t xml:space="preserve">Wskazania dotyczące przewidywanych zagrożeń występujących podczas </w:t>
      </w:r>
      <w:r w:rsidRPr="00F704C8">
        <w:t>realizacji robót budowlanych</w:t>
      </w:r>
      <w:bookmarkEnd w:id="34"/>
      <w:bookmarkEnd w:id="35"/>
      <w:bookmarkEnd w:id="36"/>
      <w:bookmarkEnd w:id="37"/>
      <w:bookmarkEnd w:id="38"/>
      <w:bookmarkEnd w:id="39"/>
      <w:bookmarkEnd w:id="40"/>
      <w:bookmarkEnd w:id="41"/>
    </w:p>
    <w:p w14:paraId="7DD777CE" w14:textId="77777777" w:rsidR="004603DF" w:rsidRPr="00F704C8" w:rsidRDefault="004603DF" w:rsidP="004603DF">
      <w:pPr>
        <w:pStyle w:val="GPPOPIS"/>
      </w:pPr>
      <w:r w:rsidRPr="00F704C8">
        <w:t>Podczas realizacji robót budowlanych istnieje możliwość wystąpienia zagrożeń dla bezpieczeństwa i zdrowia ludzi związanych z:</w:t>
      </w:r>
    </w:p>
    <w:p w14:paraId="4E1C0A27" w14:textId="09BB7F45" w:rsidR="004603DF" w:rsidRPr="00F704C8" w:rsidRDefault="004603DF" w:rsidP="004603DF">
      <w:pPr>
        <w:pStyle w:val="GPPkropka"/>
      </w:pPr>
      <w:r w:rsidRPr="00F704C8">
        <w:t xml:space="preserve">pracami przygotowawczymi, w tym: </w:t>
      </w:r>
      <w:r>
        <w:t xml:space="preserve">prace rozbiórkowe, </w:t>
      </w:r>
      <w:r w:rsidRPr="00F704C8">
        <w:t>prace niwelujące teren</w:t>
      </w:r>
      <w:r>
        <w:t xml:space="preserve">, </w:t>
      </w:r>
      <w:r w:rsidRPr="00F704C8">
        <w:t>oraz prace związane z jego dostosowaniem do odpowiedniego posadowienia obiektów budowlanych - roboty ziemne związane z przemieszczaniem lub zagęszczaniem gruntu, robotami fundamentowymi prowadzonymi w wykopie, robotami związanymi z prowadzeniem odwodnienia wykopów, budową rurociągów kanalizacyjnych, wodnych wykonywanych w wykopie o ścianach pionowych i bez,</w:t>
      </w:r>
    </w:p>
    <w:p w14:paraId="24BE5ECC" w14:textId="77777777" w:rsidR="004603DF" w:rsidRPr="00F704C8" w:rsidRDefault="004603DF" w:rsidP="004603DF">
      <w:pPr>
        <w:pStyle w:val="GPPkropka"/>
      </w:pPr>
      <w:r w:rsidRPr="00F704C8">
        <w:t>roboty prowadzone w studniach, pod ziemią - w zbiornikach, kanałach, wnętrzach urządzeń technicznych i w innych niebezpiecznych przestrzeniach zamkniętych,</w:t>
      </w:r>
    </w:p>
    <w:p w14:paraId="36478FC7" w14:textId="790E3063" w:rsidR="004603DF" w:rsidRPr="00F704C8" w:rsidRDefault="004603DF" w:rsidP="004603DF">
      <w:pPr>
        <w:pStyle w:val="GPPkropka"/>
      </w:pPr>
      <w:r w:rsidRPr="00F704C8">
        <w:t xml:space="preserve">pracami stanu surowego, w tym: pracami związanymi z użyciem maszyn i urządzeń transportu bliskiego, pracami związanymi z przemieszczaniem wyrobów i materiałów budowlanych (roboty transportowe), roboty prowadzone przy montażu i demontażu ciężkich elementów prefabrykowanych - roboty, których masa przekracza 1,0 t, </w:t>
      </w:r>
    </w:p>
    <w:p w14:paraId="72638CB2" w14:textId="77777777" w:rsidR="004603DF" w:rsidRPr="00F704C8" w:rsidRDefault="004603DF" w:rsidP="004603DF">
      <w:pPr>
        <w:pStyle w:val="GPPkropka"/>
      </w:pPr>
      <w:r w:rsidRPr="00F704C8">
        <w:t>pracami wykończeniowymi, w tym: robotami budowlanymi prowadzonymi na wysokości, powyżej 5,0 m, w tym roboty elewacyjne na rusztowaniach, obecnością instalacji energii elektrycznej, stosowaniem substancji i preparatów chemicznych zwłaszcza lakierów i farb,</w:t>
      </w:r>
    </w:p>
    <w:p w14:paraId="70198CD6" w14:textId="77777777" w:rsidR="004603DF" w:rsidRPr="00F704C8" w:rsidRDefault="004603DF" w:rsidP="004603DF">
      <w:pPr>
        <w:pStyle w:val="GPPOPIS"/>
      </w:pPr>
      <w:r w:rsidRPr="00F704C8">
        <w:t>Kierownik budowy obowiązany jest ocenić i dokumentować ryzyko zawodowe występujące przy pracach budowlanych, stwarzających zagrożenie dla bezpieczeństwa pracowników. Biorąc pod uwagę wielkość inwestycji oraz skomplikowany charakter jego realizacji, przewiduje się, że w trakcie budowy prowadzone będą następujące prace zaliczane do prac szczególnie niebezpiecznych:</w:t>
      </w:r>
    </w:p>
    <w:p w14:paraId="1F3CD778" w14:textId="77777777" w:rsidR="004603DF" w:rsidRPr="00F704C8" w:rsidRDefault="004603DF" w:rsidP="004603DF">
      <w:pPr>
        <w:pStyle w:val="GPPkropka"/>
      </w:pPr>
      <w:r w:rsidRPr="00F704C8">
        <w:t>prace na wysokości,</w:t>
      </w:r>
    </w:p>
    <w:p w14:paraId="7C22D575" w14:textId="25226DF7" w:rsidR="004603DF" w:rsidRPr="00F704C8" w:rsidRDefault="004603DF" w:rsidP="004603DF">
      <w:pPr>
        <w:pStyle w:val="GPPkropka"/>
      </w:pPr>
      <w:r w:rsidRPr="00F704C8">
        <w:t xml:space="preserve">wykonywanie głębokich wykopów i prac związanych z opuszczaniem do wykopu </w:t>
      </w:r>
      <w:r>
        <w:t>urządzeń</w:t>
      </w:r>
      <w:r w:rsidRPr="00F704C8">
        <w:t>,</w:t>
      </w:r>
    </w:p>
    <w:p w14:paraId="5F63D28D" w14:textId="77777777" w:rsidR="004603DF" w:rsidRPr="00F704C8" w:rsidRDefault="004603DF" w:rsidP="004603DF">
      <w:pPr>
        <w:pStyle w:val="GPPkropka"/>
      </w:pPr>
      <w:r w:rsidRPr="00F704C8">
        <w:t>roboty w kanałach i studzienkach,</w:t>
      </w:r>
    </w:p>
    <w:p w14:paraId="13915E8A" w14:textId="77777777" w:rsidR="004603DF" w:rsidRPr="00195F3A" w:rsidRDefault="004603DF" w:rsidP="004603DF">
      <w:pPr>
        <w:pStyle w:val="GPPkropka"/>
      </w:pPr>
      <w:r w:rsidRPr="00195F3A">
        <w:t>roboty w pobliżu nieosłoniętych urządzeń elektroenergetycznych lub ich części, znajdujących się pod napięciem,</w:t>
      </w:r>
    </w:p>
    <w:p w14:paraId="4AE49C83" w14:textId="34E15E12" w:rsidR="004603DF" w:rsidRPr="00195F3A" w:rsidRDefault="004603DF" w:rsidP="004603DF">
      <w:pPr>
        <w:pStyle w:val="GPPkropka"/>
      </w:pPr>
      <w:r w:rsidRPr="00195F3A">
        <w:t>roboty z wody</w:t>
      </w:r>
      <w:r>
        <w:t>,</w:t>
      </w:r>
    </w:p>
    <w:p w14:paraId="3F553943" w14:textId="44E29B00" w:rsidR="004603DF" w:rsidRPr="00195F3A" w:rsidRDefault="004603DF" w:rsidP="004603DF">
      <w:pPr>
        <w:pStyle w:val="GPPkropka"/>
      </w:pPr>
      <w:r w:rsidRPr="00195F3A">
        <w:t>roboty przy niwelacji i dostosowaniu gruntu</w:t>
      </w:r>
      <w:r>
        <w:t>.</w:t>
      </w:r>
    </w:p>
    <w:p w14:paraId="438299DA" w14:textId="77777777" w:rsidR="004603DF" w:rsidRPr="00195F3A" w:rsidRDefault="004603DF" w:rsidP="004603DF">
      <w:pPr>
        <w:pStyle w:val="GPPOPIS"/>
      </w:pPr>
      <w:r w:rsidRPr="00195F3A">
        <w:t>Ze względu na specyfikę zamierzenia wskazuje się na możliwość wystąpienia następujących zagrożeń:</w:t>
      </w:r>
    </w:p>
    <w:p w14:paraId="04552A39" w14:textId="77777777" w:rsidR="004603DF" w:rsidRPr="00195F3A" w:rsidRDefault="004603DF" w:rsidP="004603DF">
      <w:pPr>
        <w:pStyle w:val="GPPkropka"/>
      </w:pPr>
      <w:r w:rsidRPr="00195F3A">
        <w:t>możliwość upadku podczas robót na wysokościach,</w:t>
      </w:r>
    </w:p>
    <w:p w14:paraId="52418102" w14:textId="77777777" w:rsidR="004603DF" w:rsidRPr="00195F3A" w:rsidRDefault="004603DF" w:rsidP="004603DF">
      <w:pPr>
        <w:pStyle w:val="GPPkropka"/>
      </w:pPr>
      <w:r w:rsidRPr="00195F3A">
        <w:t>niebezpieczeństwa związane z montażem ciężkich elementów prefabrykowanych, których masa przekracza 1,0 t,</w:t>
      </w:r>
    </w:p>
    <w:p w14:paraId="35FEFB53" w14:textId="77777777" w:rsidR="004603DF" w:rsidRPr="00195F3A" w:rsidRDefault="004603DF" w:rsidP="004603DF">
      <w:pPr>
        <w:pStyle w:val="GPPkropka"/>
      </w:pPr>
      <w:r w:rsidRPr="00195F3A">
        <w:t>wykonywanie wykopów o bezpiecznym nachyleniu ścian o głębokości większej niż 3,0 m,</w:t>
      </w:r>
    </w:p>
    <w:p w14:paraId="11FC7194" w14:textId="77777777" w:rsidR="004603DF" w:rsidRPr="00195F3A" w:rsidRDefault="004603DF" w:rsidP="004603DF">
      <w:pPr>
        <w:pStyle w:val="GPPkropka"/>
      </w:pPr>
      <w:r w:rsidRPr="00195F3A">
        <w:t>roboty przy wykorzystaniu dźwigów,</w:t>
      </w:r>
    </w:p>
    <w:p w14:paraId="1C9DE6C0" w14:textId="77777777" w:rsidR="004603DF" w:rsidRPr="00195F3A" w:rsidRDefault="004603DF" w:rsidP="004603DF">
      <w:pPr>
        <w:pStyle w:val="GPPkropka"/>
      </w:pPr>
      <w:r w:rsidRPr="00195F3A">
        <w:t>roboty budowlane prowadzone w studniach pod ziemią i w tunelach (we wnętrzach urządzeń technicznych),</w:t>
      </w:r>
    </w:p>
    <w:p w14:paraId="70AA1F20" w14:textId="77777777" w:rsidR="004603DF" w:rsidRPr="00195F3A" w:rsidRDefault="004603DF" w:rsidP="004603DF">
      <w:pPr>
        <w:pStyle w:val="GPPkropka"/>
      </w:pPr>
      <w:r w:rsidRPr="00195F3A">
        <w:t>spawanie instalacji,</w:t>
      </w:r>
    </w:p>
    <w:p w14:paraId="4979047D" w14:textId="77777777" w:rsidR="004603DF" w:rsidRPr="00195F3A" w:rsidRDefault="004603DF" w:rsidP="004603DF">
      <w:pPr>
        <w:pStyle w:val="GPPkropka"/>
      </w:pPr>
      <w:r w:rsidRPr="00195F3A">
        <w:t>możliwość uszkodzenia ciała lub przygniecenia przy wycince drzew,</w:t>
      </w:r>
    </w:p>
    <w:p w14:paraId="42ADFE9C" w14:textId="77777777" w:rsidR="004603DF" w:rsidRPr="00195F3A" w:rsidRDefault="004603DF" w:rsidP="004603DF">
      <w:pPr>
        <w:pStyle w:val="GPPkropka"/>
      </w:pPr>
      <w:r w:rsidRPr="00195F3A">
        <w:t>zagrożenia porażenia prądem elektrycznym przy używaniu elektronarzędzi,</w:t>
      </w:r>
    </w:p>
    <w:p w14:paraId="280D804A" w14:textId="77777777" w:rsidR="004603DF" w:rsidRPr="00195F3A" w:rsidRDefault="004603DF" w:rsidP="004603DF">
      <w:pPr>
        <w:pStyle w:val="GPPkropka"/>
      </w:pPr>
      <w:r w:rsidRPr="00195F3A">
        <w:t>zagrożenia porażenia prądem elektrycznym przy montażu i transporcie wielkogabarytowych elementów prefabrykowanych.</w:t>
      </w:r>
    </w:p>
    <w:p w14:paraId="28FF53A7" w14:textId="77777777" w:rsidR="004603DF" w:rsidRPr="00195F3A" w:rsidRDefault="004603DF" w:rsidP="004603DF">
      <w:pPr>
        <w:pStyle w:val="GPPpodkreslowny"/>
      </w:pPr>
      <w:r w:rsidRPr="00195F3A">
        <w:t>Zagrożenia – roboty ziemne:</w:t>
      </w:r>
    </w:p>
    <w:p w14:paraId="6638ED0E" w14:textId="77777777" w:rsidR="004603DF" w:rsidRPr="00195F3A" w:rsidRDefault="004603DF" w:rsidP="004603DF">
      <w:pPr>
        <w:pStyle w:val="GPPkropka"/>
      </w:pPr>
      <w:r w:rsidRPr="00195F3A">
        <w:t>osunięcie lub zawalenie się ścian wykopu,</w:t>
      </w:r>
    </w:p>
    <w:p w14:paraId="30EB258D" w14:textId="77777777" w:rsidR="004603DF" w:rsidRPr="00195F3A" w:rsidRDefault="004603DF" w:rsidP="004603DF">
      <w:pPr>
        <w:pStyle w:val="GPPkropka"/>
      </w:pPr>
      <w:r w:rsidRPr="00195F3A">
        <w:t>wpadnięcie pracownika lub innej osoby do wykopu,</w:t>
      </w:r>
    </w:p>
    <w:p w14:paraId="480C688A" w14:textId="5F122A25" w:rsidR="004603DF" w:rsidRPr="00195F3A" w:rsidRDefault="004603DF" w:rsidP="004603DF">
      <w:pPr>
        <w:pStyle w:val="GPPkropka"/>
      </w:pPr>
      <w:r w:rsidRPr="00195F3A">
        <w:t>zagrożenia wynikające z uszkodzeń podziemnego uzbrojenia</w:t>
      </w:r>
      <w:r>
        <w:t>.</w:t>
      </w:r>
    </w:p>
    <w:p w14:paraId="1F135991" w14:textId="77777777" w:rsidR="004603DF" w:rsidRPr="00195F3A" w:rsidRDefault="004603DF" w:rsidP="004603DF">
      <w:pPr>
        <w:pStyle w:val="GPPpodkreslowny"/>
      </w:pPr>
      <w:r w:rsidRPr="00195F3A">
        <w:t>Zagrożenia – roboty przy montażu instalacji i pracach wykończeniowych:</w:t>
      </w:r>
    </w:p>
    <w:p w14:paraId="445FC493" w14:textId="77777777" w:rsidR="004603DF" w:rsidRPr="00195F3A" w:rsidRDefault="004603DF" w:rsidP="004603DF">
      <w:pPr>
        <w:pStyle w:val="GPPkropka"/>
      </w:pPr>
      <w:r w:rsidRPr="00195F3A">
        <w:t>upadek z wysokości,</w:t>
      </w:r>
    </w:p>
    <w:p w14:paraId="29051E62" w14:textId="77777777" w:rsidR="004603DF" w:rsidRPr="00195F3A" w:rsidRDefault="004603DF" w:rsidP="004603DF">
      <w:pPr>
        <w:pStyle w:val="GPPkropka"/>
      </w:pPr>
      <w:r w:rsidRPr="00195F3A">
        <w:t>upadek przedmiotów z wysokości,</w:t>
      </w:r>
    </w:p>
    <w:p w14:paraId="446B6D6B" w14:textId="77777777" w:rsidR="004603DF" w:rsidRPr="00195F3A" w:rsidRDefault="004603DF" w:rsidP="004603DF">
      <w:pPr>
        <w:pStyle w:val="GPPkropka"/>
      </w:pPr>
      <w:r w:rsidRPr="00195F3A">
        <w:t>uraz oczu np. przy przebijaniu otworów lub wykuwaniu gniazd,</w:t>
      </w:r>
    </w:p>
    <w:p w14:paraId="68517736" w14:textId="77777777" w:rsidR="004603DF" w:rsidRPr="00195F3A" w:rsidRDefault="004603DF" w:rsidP="004603DF">
      <w:pPr>
        <w:pStyle w:val="GPPkropka"/>
      </w:pPr>
      <w:r w:rsidRPr="00195F3A">
        <w:t>uraz ciała lub oczu np. przy ręcznym cięciu rur,</w:t>
      </w:r>
    </w:p>
    <w:p w14:paraId="18574E8D" w14:textId="77777777" w:rsidR="004603DF" w:rsidRPr="00195F3A" w:rsidRDefault="004603DF" w:rsidP="004603DF">
      <w:pPr>
        <w:pStyle w:val="GPPkropka"/>
      </w:pPr>
      <w:r w:rsidRPr="00195F3A">
        <w:t>zagrożenie trującymi pyłami np. przy cięciu rur z tworzyw sztucznych,</w:t>
      </w:r>
    </w:p>
    <w:p w14:paraId="686D3B55" w14:textId="77777777" w:rsidR="004603DF" w:rsidRPr="00195F3A" w:rsidRDefault="004603DF" w:rsidP="004603DF">
      <w:pPr>
        <w:pStyle w:val="GPPkropka"/>
      </w:pPr>
      <w:r w:rsidRPr="00195F3A">
        <w:t>zagrożenia porażenia prądem elektrycznym przy używaniu elektronarzędzi,</w:t>
      </w:r>
    </w:p>
    <w:p w14:paraId="418A09FD" w14:textId="77777777" w:rsidR="004603DF" w:rsidRPr="00195F3A" w:rsidRDefault="004603DF" w:rsidP="004603DF">
      <w:pPr>
        <w:pStyle w:val="GPPkropka"/>
      </w:pPr>
      <w:r w:rsidRPr="00195F3A">
        <w:t>poparzenia np. przy gięciu rur na gorąco,</w:t>
      </w:r>
    </w:p>
    <w:p w14:paraId="67AE0E24" w14:textId="77777777" w:rsidR="004603DF" w:rsidRPr="00195F3A" w:rsidRDefault="004603DF" w:rsidP="004603DF">
      <w:pPr>
        <w:pStyle w:val="GPPkropka"/>
      </w:pPr>
      <w:r w:rsidRPr="00195F3A">
        <w:t>wybuch przy spawaniu lub cięciu metali,</w:t>
      </w:r>
    </w:p>
    <w:p w14:paraId="1B61761D" w14:textId="77777777" w:rsidR="004603DF" w:rsidRPr="00195F3A" w:rsidRDefault="004603DF" w:rsidP="004603DF">
      <w:pPr>
        <w:pStyle w:val="GPPkropka"/>
      </w:pPr>
      <w:r w:rsidRPr="00195F3A">
        <w:t>pochwycenie pracownika przez części obracające się-przy używanie elektronarzędzi,</w:t>
      </w:r>
    </w:p>
    <w:p w14:paraId="04FCF3C1" w14:textId="77777777" w:rsidR="004603DF" w:rsidRPr="00195F3A" w:rsidRDefault="004603DF" w:rsidP="004603DF">
      <w:pPr>
        <w:pStyle w:val="GPPkropka"/>
      </w:pPr>
      <w:r w:rsidRPr="00195F3A">
        <w:t>wybuch par rozpuszczalników farb i lakierów,</w:t>
      </w:r>
    </w:p>
    <w:p w14:paraId="771FF5F2" w14:textId="77777777" w:rsidR="004603DF" w:rsidRPr="00195F3A" w:rsidRDefault="004603DF" w:rsidP="004603DF">
      <w:pPr>
        <w:pStyle w:val="GPPkropka"/>
      </w:pPr>
      <w:r w:rsidRPr="00195F3A">
        <w:t>zatrucie rozpuszczalnikami farb i lakierów,</w:t>
      </w:r>
    </w:p>
    <w:p w14:paraId="202B4605" w14:textId="77777777" w:rsidR="004603DF" w:rsidRPr="00195F3A" w:rsidRDefault="004603DF" w:rsidP="004603DF">
      <w:pPr>
        <w:pStyle w:val="GPPkropka"/>
      </w:pPr>
      <w:r w:rsidRPr="00195F3A">
        <w:t>zachlapanie ciała i oczu materiałami malarskimi,</w:t>
      </w:r>
    </w:p>
    <w:p w14:paraId="3729E018" w14:textId="77777777" w:rsidR="004603DF" w:rsidRPr="00195F3A" w:rsidRDefault="004603DF" w:rsidP="004603DF">
      <w:pPr>
        <w:pStyle w:val="GPPkropka"/>
      </w:pPr>
      <w:r w:rsidRPr="00195F3A">
        <w:t>zagrożenia powodowane butlami z gazami technicznymi.</w:t>
      </w:r>
    </w:p>
    <w:p w14:paraId="5C86CDFC" w14:textId="77777777" w:rsidR="004603DF" w:rsidRPr="00195F3A" w:rsidRDefault="004603DF" w:rsidP="004603DF">
      <w:pPr>
        <w:pStyle w:val="GPPPUNKT11"/>
        <w:ind w:left="720" w:hanging="360"/>
      </w:pPr>
      <w:bookmarkStart w:id="42" w:name="_Toc225660267"/>
      <w:bookmarkStart w:id="43" w:name="_Toc261730127"/>
      <w:bookmarkStart w:id="44" w:name="_Toc311238423"/>
      <w:bookmarkStart w:id="45" w:name="_Toc393105871"/>
      <w:bookmarkStart w:id="46" w:name="_Toc17972916"/>
      <w:bookmarkStart w:id="47" w:name="_Toc52561199"/>
      <w:bookmarkStart w:id="48" w:name="_Toc175322209"/>
      <w:bookmarkStart w:id="49" w:name="_Toc183952839"/>
      <w:r w:rsidRPr="00DB13FD">
        <w:t>Wskazania sposobu prowadzenia instruktażu pracowników przed przystąpieniem do</w:t>
      </w:r>
      <w:r w:rsidRPr="00195F3A">
        <w:t xml:space="preserve"> realizacji robót szczególnie niebezpiecznych</w:t>
      </w:r>
      <w:bookmarkEnd w:id="42"/>
      <w:bookmarkEnd w:id="43"/>
      <w:bookmarkEnd w:id="44"/>
      <w:bookmarkEnd w:id="45"/>
      <w:bookmarkEnd w:id="46"/>
      <w:bookmarkEnd w:id="47"/>
      <w:bookmarkEnd w:id="48"/>
      <w:bookmarkEnd w:id="49"/>
    </w:p>
    <w:p w14:paraId="3A993183" w14:textId="77777777" w:rsidR="004603DF" w:rsidRPr="00195F3A" w:rsidRDefault="004603DF" w:rsidP="004603DF">
      <w:pPr>
        <w:pStyle w:val="GPPOPIS"/>
      </w:pPr>
      <w:r w:rsidRPr="00195F3A">
        <w:t>Każdy pracownik powinien posiadać umiejętności do wykonywania robót budowlanych oraz dostateczną znajomość wymagań w dziedzinie BHP określonych w przepisach prawa. Każdy pracownik zatrudniony na budowie powinien odbyć szkolenie wstępne. Szkolenie wstępne powinno się składać z instruktażu ogólnego i stanowiskowego. Instruktaż ogólny powinien przeprowadzić inspektor bhp, a instruktaż stanowiskowy kierownik budowy, bądź z jego upoważnienia brygadzista. Dokument o odbyciu szkolenia wstępnego w dziedzinie BHP (wiadomości o ochronie zdrowia i bezpieczeństwie pracy pracownik potwierdza na odpowiednim oświadczeniu) powinien znajdować się w aktach osobowych pracownika. Kierownik budowy nie może dopuścić do pracy na budowie pracownika, który nie posiada wymaganych kwalifikacji oraz umiejętności wykonywania potrzebnych robót budowlanych. Każdy pracownik powinien być przeszkolony okresowo. Na budowie ustala się czasookres prowadzenia okresowych szkoleń w dziedzinie bezpieczeństwa i higieny pracy co pół roku. Pracownik obsługujący maszynę lub urządzenie transportu bliskiego może je eksploatować po przyjęciu do wiadomości informacji o bezpiecznym ich użytkowaniu.</w:t>
      </w:r>
    </w:p>
    <w:p w14:paraId="220D36D3" w14:textId="77777777" w:rsidR="004603DF" w:rsidRPr="00195F3A" w:rsidRDefault="004603DF" w:rsidP="004603DF">
      <w:pPr>
        <w:pStyle w:val="GPPpodkreslowny"/>
      </w:pPr>
      <w:r w:rsidRPr="00195F3A">
        <w:t>Rodzaje prac, przed rozpoczęciem których należy przeprowadzić szkolenie:</w:t>
      </w:r>
    </w:p>
    <w:p w14:paraId="6FFCF406" w14:textId="77777777" w:rsidR="004603DF" w:rsidRPr="00195F3A" w:rsidRDefault="004603DF" w:rsidP="004603DF">
      <w:pPr>
        <w:pStyle w:val="GPPkropka"/>
      </w:pPr>
      <w:r w:rsidRPr="00195F3A">
        <w:t>obsługa urządzeń transportu bliskiego,</w:t>
      </w:r>
    </w:p>
    <w:p w14:paraId="562A6CEF" w14:textId="77777777" w:rsidR="004603DF" w:rsidRPr="00195F3A" w:rsidRDefault="004603DF" w:rsidP="004603DF">
      <w:pPr>
        <w:pStyle w:val="GPPkropka"/>
      </w:pPr>
      <w:r w:rsidRPr="00195F3A">
        <w:t>prace wymagające asekuracji,</w:t>
      </w:r>
    </w:p>
    <w:p w14:paraId="34A1F640" w14:textId="77777777" w:rsidR="004603DF" w:rsidRPr="00195F3A" w:rsidRDefault="004603DF" w:rsidP="004603DF">
      <w:pPr>
        <w:pStyle w:val="GPPkropka"/>
      </w:pPr>
      <w:r w:rsidRPr="00195F3A">
        <w:t>prace transportowe (transport ciężkich elementów),</w:t>
      </w:r>
    </w:p>
    <w:p w14:paraId="4470BE88" w14:textId="77777777" w:rsidR="004603DF" w:rsidRPr="00195F3A" w:rsidRDefault="004603DF" w:rsidP="004603DF">
      <w:pPr>
        <w:pStyle w:val="GPPkropka"/>
      </w:pPr>
      <w:r w:rsidRPr="00195F3A">
        <w:t>prace transportowe w transporcie zbiorowym</w:t>
      </w:r>
    </w:p>
    <w:p w14:paraId="344A339C" w14:textId="4086C9FF" w:rsidR="004603DF" w:rsidRPr="00195F3A" w:rsidRDefault="004603DF" w:rsidP="004603DF">
      <w:pPr>
        <w:pStyle w:val="GPPkropka"/>
      </w:pPr>
      <w:r w:rsidRPr="00195F3A">
        <w:t>prace psychofizyczne (m.in.: prace przy obsłudze podnośników i platform hydraulicznych, prace operatorów samojezdnych ciężkich maszyn budowlanych, prace kierowców pojazdów o dopuszczalnej masie całkowitej powyżej 16 ton i długości powyżej 12 m).</w:t>
      </w:r>
    </w:p>
    <w:p w14:paraId="1DAAB719" w14:textId="77777777" w:rsidR="004603DF" w:rsidRPr="00195F3A" w:rsidRDefault="004603DF" w:rsidP="004603DF">
      <w:pPr>
        <w:pStyle w:val="GPPOPIS"/>
      </w:pPr>
      <w:r w:rsidRPr="00195F3A">
        <w:t>Szczególnie niebezpieczne roboty budowlane wskazane w pkt. poprzednim nie wymagają konieczności wykraczania poza podstawowe przeszkolenie BHP, lecz celem zmniejszenia ryzyka wypadku zaleca się, by prace wykonywały osoby mające doświadczenie w podobnych pracach lub pod nadzorem takich osób. Przed przystąpieniem do realizacji tych robót wykonawca zobowiązany jest:</w:t>
      </w:r>
    </w:p>
    <w:p w14:paraId="393F023D" w14:textId="0E001388" w:rsidR="004603DF" w:rsidRPr="00195F3A" w:rsidRDefault="004603DF" w:rsidP="004603DF">
      <w:pPr>
        <w:pStyle w:val="GPPkropka"/>
      </w:pPr>
      <w:r w:rsidRPr="00195F3A">
        <w:t>zaznajomić pracowników z zakresem obowiązków i czynności</w:t>
      </w:r>
      <w:r>
        <w:t>,</w:t>
      </w:r>
    </w:p>
    <w:p w14:paraId="4145B4ED" w14:textId="33F9FE5B" w:rsidR="004603DF" w:rsidRPr="00195F3A" w:rsidRDefault="004603DF" w:rsidP="004603DF">
      <w:pPr>
        <w:pStyle w:val="GPPkropka"/>
      </w:pPr>
      <w:r w:rsidRPr="00195F3A">
        <w:t>zaznajomić pracowników ze sposobem wykonywanej pracy</w:t>
      </w:r>
      <w:r>
        <w:t>,</w:t>
      </w:r>
    </w:p>
    <w:p w14:paraId="2A3ACEFA" w14:textId="189FBA82" w:rsidR="004603DF" w:rsidRPr="00195F3A" w:rsidRDefault="004603DF" w:rsidP="004603DF">
      <w:pPr>
        <w:pStyle w:val="GPPkropka"/>
      </w:pPr>
      <w:r w:rsidRPr="00195F3A">
        <w:t>poinformować pracowników o ryzyku zawodowym związanym z wykonywana przez nich pracą oraz o zasadach ochrony przed zagrożeniami</w:t>
      </w:r>
      <w:r>
        <w:t>,</w:t>
      </w:r>
    </w:p>
    <w:p w14:paraId="2D230F5C" w14:textId="42C2D1B6" w:rsidR="004603DF" w:rsidRPr="00195F3A" w:rsidRDefault="004603DF" w:rsidP="004603DF">
      <w:pPr>
        <w:pStyle w:val="GPPkropka"/>
      </w:pPr>
      <w:r w:rsidRPr="00195F3A">
        <w:t>dostarczyć środki ochrony indywidualnej</w:t>
      </w:r>
      <w:r>
        <w:t>,</w:t>
      </w:r>
    </w:p>
    <w:p w14:paraId="3510FB4A" w14:textId="46F40DB5" w:rsidR="004603DF" w:rsidRPr="00195F3A" w:rsidRDefault="004603DF" w:rsidP="004603DF">
      <w:pPr>
        <w:pStyle w:val="GPPkropka"/>
      </w:pPr>
      <w:r w:rsidRPr="00195F3A">
        <w:t>określić zasady powiadamiania i ewakuacji w sytuacjach awaryjnych wyznaczyć osobę do bezpośredniego nadzoru i udzielenia pierwszej pomocy</w:t>
      </w:r>
      <w:r>
        <w:t>.</w:t>
      </w:r>
    </w:p>
    <w:p w14:paraId="67850891" w14:textId="77777777" w:rsidR="004603DF" w:rsidRPr="00195F3A" w:rsidRDefault="004603DF" w:rsidP="004603DF">
      <w:pPr>
        <w:pStyle w:val="GPPOPIS"/>
      </w:pPr>
      <w:r w:rsidRPr="00195F3A">
        <w:t xml:space="preserve">Pracownicy wykonujący wszelkie prace muszą się legitymować odpowiednimi badaniami, wyposażeni w kaski i odpowiednią odzież ochronną. Robotnicy wykonujący prace sprzętem mechanicznym muszą posiadać uprawnienia do obsługi tych urządzeń. Sprzęt i urządzenia budowlane powinny charakteryzować się właściwą jakością i sprawnością techniczną, sprawdzaną przez kierownika budowy. Szczegółowe warunki bezpieczeństwa pracy w obrębie wykopu precyzują Warunki techniczne wykonania i odbioru robót budowlano-montażowych </w:t>
      </w:r>
    </w:p>
    <w:p w14:paraId="75A695D6" w14:textId="77777777" w:rsidR="004603DF" w:rsidRPr="00195F3A" w:rsidRDefault="004603DF" w:rsidP="004603DF">
      <w:pPr>
        <w:pStyle w:val="GPPkropka"/>
      </w:pPr>
      <w:r w:rsidRPr="00195F3A">
        <w:t>rusztowania montować zgodnie z DTR,</w:t>
      </w:r>
    </w:p>
    <w:p w14:paraId="12CF39EA" w14:textId="77777777" w:rsidR="004603DF" w:rsidRPr="00195F3A" w:rsidRDefault="004603DF" w:rsidP="004603DF">
      <w:pPr>
        <w:pStyle w:val="GPPkropka"/>
      </w:pPr>
      <w:r w:rsidRPr="00195F3A">
        <w:t>stosować drabiny oznaczone znakiem bezpieczeństwa ”B”,</w:t>
      </w:r>
    </w:p>
    <w:p w14:paraId="32ED938F" w14:textId="77777777" w:rsidR="004603DF" w:rsidRPr="00195F3A" w:rsidRDefault="004603DF" w:rsidP="004603DF">
      <w:pPr>
        <w:pStyle w:val="GPPkropka"/>
      </w:pPr>
      <w:r w:rsidRPr="00195F3A">
        <w:t>miejsca niebezpieczne oznaczyć właściwymi znakami lub barwami,</w:t>
      </w:r>
    </w:p>
    <w:p w14:paraId="5F42AEB6" w14:textId="77777777" w:rsidR="004603DF" w:rsidRPr="00195F3A" w:rsidRDefault="004603DF" w:rsidP="004603DF">
      <w:pPr>
        <w:pStyle w:val="GPPkropka"/>
      </w:pPr>
      <w:r w:rsidRPr="00195F3A">
        <w:t>wyznaczyć ewentualne strefy niebezpieczne,</w:t>
      </w:r>
    </w:p>
    <w:p w14:paraId="1C356D30" w14:textId="77777777" w:rsidR="004603DF" w:rsidRPr="00195F3A" w:rsidRDefault="004603DF" w:rsidP="004603DF">
      <w:pPr>
        <w:pStyle w:val="GPPkropka"/>
      </w:pPr>
      <w:r w:rsidRPr="00195F3A">
        <w:t>używać odzieży ochronnej, np. okularów, rękawic ochronnych itp.,</w:t>
      </w:r>
    </w:p>
    <w:p w14:paraId="48AA8196" w14:textId="77777777" w:rsidR="004603DF" w:rsidRPr="00195F3A" w:rsidRDefault="004603DF" w:rsidP="004603DF">
      <w:pPr>
        <w:pStyle w:val="GPPkropka"/>
      </w:pPr>
      <w:r w:rsidRPr="00195F3A">
        <w:t>używać tylko sprawne narzędzia i elektronarzędzia,</w:t>
      </w:r>
    </w:p>
    <w:p w14:paraId="503A2558" w14:textId="77777777" w:rsidR="004603DF" w:rsidRPr="00195F3A" w:rsidRDefault="004603DF" w:rsidP="004603DF">
      <w:pPr>
        <w:pStyle w:val="GPPkropka"/>
      </w:pPr>
      <w:r w:rsidRPr="00195F3A">
        <w:t>oznaczyć i zapewnić wolne drogi ewakuacji,</w:t>
      </w:r>
    </w:p>
    <w:p w14:paraId="61B7703E" w14:textId="77777777" w:rsidR="004603DF" w:rsidRPr="00195F3A" w:rsidRDefault="004603DF" w:rsidP="004603DF">
      <w:pPr>
        <w:pStyle w:val="GPPkropka"/>
      </w:pPr>
      <w:r w:rsidRPr="00195F3A">
        <w:t>zorganizować stały nadzór.</w:t>
      </w:r>
    </w:p>
    <w:p w14:paraId="5559DB1B" w14:textId="77777777" w:rsidR="004603DF" w:rsidRPr="00195F3A" w:rsidRDefault="004603DF" w:rsidP="004603DF">
      <w:pPr>
        <w:pStyle w:val="GPPPUNKT11"/>
        <w:ind w:left="720" w:hanging="360"/>
      </w:pPr>
      <w:bookmarkStart w:id="50" w:name="_Toc225660268"/>
      <w:bookmarkStart w:id="51" w:name="_Toc261730128"/>
      <w:bookmarkStart w:id="52" w:name="_Toc311238424"/>
      <w:bookmarkStart w:id="53" w:name="_Toc393105872"/>
      <w:bookmarkStart w:id="54" w:name="_Toc17972917"/>
      <w:bookmarkStart w:id="55" w:name="_Toc52561200"/>
      <w:bookmarkStart w:id="56" w:name="_Toc175322210"/>
      <w:bookmarkStart w:id="57" w:name="_Toc183952840"/>
      <w:r w:rsidRPr="00195F3A">
        <w:t>Wskazanie środków technicznych i organizacyjnych zapobiegających niebezpieczeństwom wynikającym z wykonywania robót budowlanych w strefach szczególnego zagrożenia zdrowia</w:t>
      </w:r>
      <w:bookmarkEnd w:id="50"/>
      <w:bookmarkEnd w:id="51"/>
      <w:bookmarkEnd w:id="52"/>
      <w:bookmarkEnd w:id="53"/>
      <w:bookmarkEnd w:id="54"/>
      <w:bookmarkEnd w:id="55"/>
      <w:bookmarkEnd w:id="56"/>
      <w:bookmarkEnd w:id="57"/>
    </w:p>
    <w:p w14:paraId="733779D1" w14:textId="77777777" w:rsidR="004603DF" w:rsidRPr="00195F3A" w:rsidRDefault="004603DF" w:rsidP="004603DF">
      <w:pPr>
        <w:pStyle w:val="GPPOPIS"/>
      </w:pPr>
      <w:r w:rsidRPr="00195F3A">
        <w:t>Roboty wykonywane w strefach szczególnego zagrożenia zdrowia nie wymagają konieczności wykraczania poza podstawowe zalecenia BHP, jednak celem zwiększenia skuteczności zapobiegania ryzyka wypadku zaleca się, aby prace wykonywały osoby mające doświadczenie w podobnych pracach lub pod nadzorem takich osób. Przy pracach na wysokościach wskazane jest używanie zabezpieczeń przed upadkiem. Zaleca się także, aby pracownicy wykonujący w/w zadania zapoznali się szczegółowo z drogami ewakuacji oraz rozmieszczeniem elementów pierwszej pomocy i ochrony przeciwpożarowej. Środki te wynikają z wykonywania robót budowlanych w strefach szczególnego zagrożenia zdrowia lub w ich sąsiedztwie, w tym zapewniają bezpieczną i sprawną komunikację, umożliwiającą szybką ewakuację na wypadek pożaru, awarii i innych zagrożeń. Wszystkie prace budowlane muszą być wykonywane z wykorzystaniem wszelkich możliwych zabezpieczeń przewidzianych prawem.</w:t>
      </w:r>
    </w:p>
    <w:p w14:paraId="32492D0E" w14:textId="77777777" w:rsidR="004603DF" w:rsidRPr="00195F3A" w:rsidRDefault="004603DF" w:rsidP="004603DF">
      <w:pPr>
        <w:pStyle w:val="GPPpodkreslowny"/>
      </w:pPr>
      <w:r w:rsidRPr="00195F3A">
        <w:t>Maszyny i urządzenia transportu bliskiego</w:t>
      </w:r>
    </w:p>
    <w:p w14:paraId="3C523BBE" w14:textId="77777777" w:rsidR="004603DF" w:rsidRPr="00195F3A" w:rsidRDefault="004603DF" w:rsidP="004603DF">
      <w:pPr>
        <w:pStyle w:val="GPPOPIS"/>
      </w:pPr>
      <w:r w:rsidRPr="00195F3A">
        <w:t>Zastosowane maszyny i urządzenia transportu bliskiego oraz sprzęt muszą być wykorzystywane zgodnie ze swoim przeznaczeniem, z dokumentacją (DTR) i instrukcjami: obsługi i konserwacji, bezpieczeństwa pracy oraz wymogami bezpieczeństwa i ochrony zdrowia. Maszyny używane na budowie powinny być sprawne i bezpieczne. Obsługiwane powinny być zgodnie z warunkami bezpiecznej obsługi.</w:t>
      </w:r>
    </w:p>
    <w:p w14:paraId="39CAB0B4" w14:textId="77777777" w:rsidR="004603DF" w:rsidRPr="00195F3A" w:rsidRDefault="004603DF" w:rsidP="004603DF">
      <w:pPr>
        <w:pStyle w:val="GPPpodkreslowny"/>
      </w:pPr>
      <w:r w:rsidRPr="00195F3A">
        <w:t>Środki ochrony indywidualnej</w:t>
      </w:r>
    </w:p>
    <w:p w14:paraId="2FE9CA93" w14:textId="77777777" w:rsidR="004603DF" w:rsidRPr="00195F3A" w:rsidRDefault="004603DF" w:rsidP="004603DF">
      <w:pPr>
        <w:pStyle w:val="GPPOPIS"/>
      </w:pPr>
      <w:r w:rsidRPr="00195F3A">
        <w:t>Zastosowane środki ochrony indywidualnej muszą być zgodne z wymaganiami norm i posiadać certyfikaty i oceny zgodności z normami.</w:t>
      </w:r>
    </w:p>
    <w:p w14:paraId="370D336F" w14:textId="77777777" w:rsidR="004603DF" w:rsidRPr="00195F3A" w:rsidRDefault="004603DF" w:rsidP="004603DF">
      <w:pPr>
        <w:pStyle w:val="GPPpodkreslowny"/>
      </w:pPr>
      <w:r w:rsidRPr="00195F3A">
        <w:t>Zasady bezpiecznej pracy</w:t>
      </w:r>
    </w:p>
    <w:p w14:paraId="107AEE7C" w14:textId="77777777" w:rsidR="004603DF" w:rsidRPr="00195F3A" w:rsidRDefault="004603DF" w:rsidP="004603DF">
      <w:pPr>
        <w:pStyle w:val="GPPOPIS"/>
      </w:pPr>
      <w:r w:rsidRPr="00195F3A">
        <w:t xml:space="preserve">Należy zachowywać wszelkie procedury postępowania i komunikowania się zmierzające do stworzenia możliwie najbezpieczniejszych warunków wykonywania robót. W przypadku bezpośredniego zagrożenia na budowie, należy stworzyć warunki bezpiecznej ewakuacji poprzez zastosowanie właściwych </w:t>
      </w:r>
      <w:proofErr w:type="spellStart"/>
      <w:r w:rsidRPr="00195F3A">
        <w:t>oznakowań</w:t>
      </w:r>
      <w:proofErr w:type="spellEnd"/>
      <w:r w:rsidRPr="00195F3A">
        <w:t>, np. dróg ewakuacyjnych i pożarowych.</w:t>
      </w:r>
    </w:p>
    <w:p w14:paraId="571BD79F" w14:textId="77777777" w:rsidR="004603DF" w:rsidRPr="00195F3A" w:rsidRDefault="004603DF" w:rsidP="004603DF">
      <w:pPr>
        <w:pStyle w:val="GPPpodkreslowny"/>
      </w:pPr>
      <w:r w:rsidRPr="00195F3A">
        <w:t>Prace związane z obecnością napięcia elektrycznego</w:t>
      </w:r>
    </w:p>
    <w:p w14:paraId="622BE107" w14:textId="77777777" w:rsidR="004603DF" w:rsidRPr="00195F3A" w:rsidRDefault="004603DF" w:rsidP="004603DF">
      <w:pPr>
        <w:pStyle w:val="GPPOPIS"/>
      </w:pPr>
      <w:r w:rsidRPr="00195F3A">
        <w:t>Przy wszelkich pracach, przy których niezbędne jest korzystanie z linii i urządzeń energetycznych, należy stosować wszelkie możliwe obniżenia napięcia, np. przy oświetleniu obiektu i dróg komunikacyjnych. Przy stosowaniu napięcia 230 V i wyższego (380 V) obowiązuje bezwzględna kontrola linii i urządzeń energetycznych w zakresie ochrony przeciw</w:t>
      </w:r>
      <w:r w:rsidRPr="00195F3A">
        <w:softHyphen/>
        <w:t>porażeniowej i oporności izolacji tych linii. Należy stosować typowe rozdzielnice prądu oraz inne sprzęty elektryczne posiadające konieczne dopuszczenia i oceny zgodności z normami. Zabrania się stosowania wszelkich prowizorycznych podłączeń.</w:t>
      </w:r>
    </w:p>
    <w:p w14:paraId="4864A375" w14:textId="77777777" w:rsidR="004603DF" w:rsidRPr="00195F3A" w:rsidRDefault="004603DF" w:rsidP="004603DF">
      <w:pPr>
        <w:pStyle w:val="GPPpodkreslowny"/>
      </w:pPr>
      <w:r w:rsidRPr="00195F3A">
        <w:t>Prace związane z zastosowaniem środków chemicznych</w:t>
      </w:r>
    </w:p>
    <w:p w14:paraId="57DF9825" w14:textId="77777777" w:rsidR="004603DF" w:rsidRPr="00195F3A" w:rsidRDefault="004603DF" w:rsidP="004603DF">
      <w:pPr>
        <w:pStyle w:val="GPPOPIS"/>
      </w:pPr>
      <w:r w:rsidRPr="00195F3A">
        <w:t>Dopuszcza się stosowanie wyłącznie środków chemicznych właściwie oznakowanych z kartą charakterystyki identyfikującą substancję chemiczną (związek chemiczny, mieszaninę) oraz określającą zagrożenia, jakie ten związek powoduje. Środki chemiczne (substancje chemiczne) mogą być stosowane jedynie zgodnie z ich przeznaczeniem.</w:t>
      </w:r>
    </w:p>
    <w:p w14:paraId="37DC98B6" w14:textId="77777777" w:rsidR="004603DF" w:rsidRPr="00195F3A" w:rsidRDefault="004603DF" w:rsidP="004603DF">
      <w:pPr>
        <w:pStyle w:val="GPPpodkreslowny"/>
      </w:pPr>
      <w:r w:rsidRPr="00195F3A">
        <w:t>Prace spawalnicze</w:t>
      </w:r>
    </w:p>
    <w:p w14:paraId="24DB4CB8" w14:textId="77777777" w:rsidR="004603DF" w:rsidRPr="00195F3A" w:rsidRDefault="004603DF" w:rsidP="004603DF">
      <w:pPr>
        <w:pStyle w:val="GPPOPIS"/>
      </w:pPr>
      <w:r w:rsidRPr="00195F3A">
        <w:t>Prace te powinny być wykonywane ze szczególnym zachowaniem ostrożności związanej z zaprószeniem ognia, np. w pobliżu składowisk materiałów palnych (np. wełna mineralna, styropian). Będą uwzględniały również wymogi ochrony osobistej osób pracujących i przebywających w pobliżu.</w:t>
      </w:r>
    </w:p>
    <w:p w14:paraId="0C1AF714" w14:textId="77777777" w:rsidR="004603DF" w:rsidRPr="00195F3A" w:rsidRDefault="004603DF" w:rsidP="004603DF">
      <w:pPr>
        <w:pStyle w:val="GPPpodkreslowny"/>
      </w:pPr>
      <w:r w:rsidRPr="00195F3A">
        <w:t>Prace wymagające asekuracji</w:t>
      </w:r>
    </w:p>
    <w:p w14:paraId="018571A4" w14:textId="77777777" w:rsidR="004603DF" w:rsidRPr="00195F3A" w:rsidRDefault="004603DF" w:rsidP="004603DF">
      <w:pPr>
        <w:pStyle w:val="GPPOPIS"/>
      </w:pPr>
      <w:r w:rsidRPr="00195F3A">
        <w:t>Przy wykonywaniu prac niebezpiecznych należy zachować szczególną ostrożność, niektóre z nich wymagają asekuracji drugiej osoby, a w szczególnych okolicznościach (poważnego zagrożenia życia) nadzoru brygadzisty. Na budowie asekuracji wymagają prace:</w:t>
      </w:r>
    </w:p>
    <w:p w14:paraId="77655CF8" w14:textId="77777777" w:rsidR="004603DF" w:rsidRPr="00195F3A" w:rsidRDefault="004603DF" w:rsidP="004603DF">
      <w:pPr>
        <w:pStyle w:val="GPPkropka"/>
      </w:pPr>
      <w:r w:rsidRPr="00195F3A">
        <w:t>w wykopach o głębokości większej od 2 m,</w:t>
      </w:r>
    </w:p>
    <w:p w14:paraId="06AC7F5F" w14:textId="77777777" w:rsidR="004603DF" w:rsidRPr="00195F3A" w:rsidRDefault="004603DF" w:rsidP="004603DF">
      <w:pPr>
        <w:pStyle w:val="GPPkropka"/>
      </w:pPr>
      <w:r w:rsidRPr="00195F3A">
        <w:t>w studniach kablowych,</w:t>
      </w:r>
    </w:p>
    <w:p w14:paraId="229F2679" w14:textId="77777777" w:rsidR="004603DF" w:rsidRPr="00195F3A" w:rsidRDefault="004603DF" w:rsidP="004603DF">
      <w:pPr>
        <w:pStyle w:val="GPPkropka"/>
      </w:pPr>
      <w:r w:rsidRPr="00195F3A">
        <w:t>przy ścinaniu drzew,</w:t>
      </w:r>
    </w:p>
    <w:p w14:paraId="4E93A3F5" w14:textId="77777777" w:rsidR="004603DF" w:rsidRPr="00195F3A" w:rsidRDefault="004603DF" w:rsidP="004603DF">
      <w:pPr>
        <w:pStyle w:val="GPPkropka"/>
      </w:pPr>
      <w:r w:rsidRPr="00195F3A">
        <w:t>w pomieszczeniach z nimi połączonych i dołkach monterskich,</w:t>
      </w:r>
    </w:p>
    <w:p w14:paraId="1105CA18" w14:textId="1F8C5731" w:rsidR="004603DF" w:rsidRPr="00195F3A" w:rsidRDefault="004603DF" w:rsidP="004603DF">
      <w:pPr>
        <w:pStyle w:val="GPPkropka"/>
      </w:pPr>
      <w:r w:rsidRPr="00195F3A">
        <w:t>związane z konserwacją, montażem i naprawą dźwigu,</w:t>
      </w:r>
    </w:p>
    <w:p w14:paraId="2626B743" w14:textId="77777777" w:rsidR="004603DF" w:rsidRPr="00195F3A" w:rsidRDefault="004603DF" w:rsidP="004603DF">
      <w:pPr>
        <w:pStyle w:val="GPPkropka"/>
      </w:pPr>
      <w:r w:rsidRPr="00195F3A">
        <w:t>spawalnicze (także cięcie gazowe i elektryczne),</w:t>
      </w:r>
    </w:p>
    <w:p w14:paraId="36515630" w14:textId="77777777" w:rsidR="004603DF" w:rsidRPr="00195F3A" w:rsidRDefault="004603DF" w:rsidP="004603DF">
      <w:pPr>
        <w:pStyle w:val="GPPkropka"/>
      </w:pPr>
      <w:r w:rsidRPr="00195F3A">
        <w:t>wymagające posługiwania się otwartym źródłem ognia w pomieszczeniach zamkniętych albo w pomieszczeniach zagrożonych pożarem lub wybuchem,</w:t>
      </w:r>
    </w:p>
    <w:p w14:paraId="696448E6" w14:textId="77777777" w:rsidR="004603DF" w:rsidRPr="00195F3A" w:rsidRDefault="004603DF" w:rsidP="004603DF">
      <w:pPr>
        <w:pStyle w:val="GPPkropka"/>
      </w:pPr>
      <w:r w:rsidRPr="00195F3A">
        <w:t xml:space="preserve">przy urządzeniach elektroenergetycznych znajdujących się całkowicie lub częściowo pod napięciem (z wyjątkiem prac polegających na wymianie w obwodach o napięciu do 1 </w:t>
      </w:r>
      <w:proofErr w:type="spellStart"/>
      <w:r w:rsidRPr="00195F3A">
        <w:t>kV</w:t>
      </w:r>
      <w:proofErr w:type="spellEnd"/>
      <w:r w:rsidRPr="00195F3A">
        <w:t xml:space="preserve"> bezpieczników i żarówek),</w:t>
      </w:r>
    </w:p>
    <w:p w14:paraId="474D9B1C" w14:textId="77777777" w:rsidR="004603DF" w:rsidRPr="00195F3A" w:rsidRDefault="004603DF" w:rsidP="004603DF">
      <w:pPr>
        <w:pStyle w:val="GPPkropka"/>
      </w:pPr>
      <w:r w:rsidRPr="00195F3A">
        <w:t>wykonywane w pobliżu nieosłoniętych urządzeń elektroenergetycznych lub ich części, znajdujących się pod napięciem.</w:t>
      </w:r>
    </w:p>
    <w:p w14:paraId="07446F2C" w14:textId="77777777" w:rsidR="004603DF" w:rsidRPr="00195F3A" w:rsidRDefault="004603DF" w:rsidP="004603DF">
      <w:pPr>
        <w:pStyle w:val="GPPPUNKT11"/>
        <w:ind w:left="720" w:hanging="360"/>
      </w:pPr>
      <w:bookmarkStart w:id="58" w:name="_Toc261730129"/>
      <w:bookmarkStart w:id="59" w:name="_Toc311238425"/>
      <w:bookmarkStart w:id="60" w:name="_Toc393105873"/>
      <w:bookmarkStart w:id="61" w:name="_Toc17972918"/>
      <w:bookmarkStart w:id="62" w:name="_Toc52561201"/>
      <w:bookmarkStart w:id="63" w:name="_Toc175322211"/>
      <w:bookmarkStart w:id="64" w:name="_Toc183952841"/>
      <w:r w:rsidRPr="00195F3A">
        <w:t>Sposób przechowywania i przemieszczania materiałów, wyrobów, substancji oraz preparatów niebezpiecznych na terenie budowy</w:t>
      </w:r>
      <w:bookmarkEnd w:id="58"/>
      <w:bookmarkEnd w:id="59"/>
      <w:bookmarkEnd w:id="60"/>
      <w:bookmarkEnd w:id="61"/>
      <w:bookmarkEnd w:id="62"/>
      <w:bookmarkEnd w:id="63"/>
      <w:bookmarkEnd w:id="64"/>
    </w:p>
    <w:p w14:paraId="676990F9" w14:textId="77777777" w:rsidR="004603DF" w:rsidRPr="00195F3A" w:rsidRDefault="004603DF" w:rsidP="004603DF">
      <w:pPr>
        <w:pStyle w:val="GPPOPIS"/>
      </w:pPr>
      <w:r w:rsidRPr="00195F3A">
        <w:t>Materiały budowlane (cegły, pustaki itp.) należy składować w miejscu wyrównanym i utwardzonym. Preparaty i substancje chemiczne magazynować w pomieszczeniach wentylowanych, zabezpieczonych przed dostępem osób niepowołanych. Butle z gazami sprężonymi zabezpieczyć przed upadkiem i nagrzaniem. Sprawdzić prawidłowość oznakowania butli i osłon zabezpieczających zawory.</w:t>
      </w:r>
    </w:p>
    <w:p w14:paraId="57EB7DD1" w14:textId="77777777" w:rsidR="004603DF" w:rsidRPr="00195F3A" w:rsidRDefault="004603DF" w:rsidP="004603DF">
      <w:pPr>
        <w:pStyle w:val="GPPPUNKT11"/>
        <w:ind w:left="720" w:hanging="360"/>
      </w:pPr>
      <w:bookmarkStart w:id="65" w:name="_Toc261730130"/>
      <w:bookmarkStart w:id="66" w:name="_Toc311238426"/>
      <w:bookmarkStart w:id="67" w:name="_Toc393105874"/>
      <w:bookmarkStart w:id="68" w:name="_Toc17972919"/>
      <w:bookmarkStart w:id="69" w:name="_Toc52561202"/>
      <w:bookmarkStart w:id="70" w:name="_Toc175322212"/>
      <w:bookmarkStart w:id="71" w:name="_Toc183952842"/>
      <w:r w:rsidRPr="00195F3A">
        <w:t>Informacja o wydzieleniu i oznakowaniu miejsca prowadzenia robót budowlanych</w:t>
      </w:r>
      <w:bookmarkEnd w:id="65"/>
      <w:bookmarkEnd w:id="66"/>
      <w:bookmarkEnd w:id="67"/>
      <w:bookmarkEnd w:id="68"/>
      <w:bookmarkEnd w:id="69"/>
      <w:bookmarkEnd w:id="70"/>
      <w:bookmarkEnd w:id="71"/>
    </w:p>
    <w:p w14:paraId="0046A135" w14:textId="77777777" w:rsidR="004603DF" w:rsidRPr="00195F3A" w:rsidRDefault="004603DF" w:rsidP="004603DF">
      <w:pPr>
        <w:pStyle w:val="GPPOPIS"/>
      </w:pPr>
      <w:r w:rsidRPr="00195F3A">
        <w:t>Teren budowy należy wygrodzić (1,50 m) i oświetlić. Tablicę budowy zamieścić w miejscu widocznym od strony drogi publicznej, na wysokości nie mniejszej niż 2,0m.</w:t>
      </w:r>
    </w:p>
    <w:p w14:paraId="30A31F68" w14:textId="77777777" w:rsidR="004603DF" w:rsidRPr="00195F3A" w:rsidRDefault="004603DF" w:rsidP="004603DF">
      <w:pPr>
        <w:pStyle w:val="GPPOPIS"/>
      </w:pPr>
      <w:bookmarkStart w:id="72" w:name="_Toc261730131"/>
      <w:bookmarkStart w:id="73" w:name="_Toc311238427"/>
      <w:bookmarkStart w:id="74" w:name="_Toc393105875"/>
      <w:bookmarkStart w:id="75" w:name="_Toc17972920"/>
      <w:bookmarkStart w:id="76" w:name="_Toc52561203"/>
      <w:r w:rsidRPr="00195F3A">
        <w:t>Miejsce przechowywania dokumentacji budowy oraz dokumentów niezbędnych do prawidłowej eksploatacji maszyn i innych urządzeń technicznych</w:t>
      </w:r>
      <w:bookmarkEnd w:id="72"/>
      <w:bookmarkEnd w:id="73"/>
      <w:bookmarkEnd w:id="74"/>
      <w:bookmarkEnd w:id="75"/>
      <w:bookmarkEnd w:id="76"/>
      <w:r w:rsidRPr="00195F3A">
        <w:t xml:space="preserve"> </w:t>
      </w:r>
    </w:p>
    <w:p w14:paraId="7CF8B89D" w14:textId="77777777" w:rsidR="004603DF" w:rsidRPr="00195F3A" w:rsidRDefault="004603DF" w:rsidP="004603DF">
      <w:pPr>
        <w:pStyle w:val="GPPOPIS"/>
      </w:pPr>
      <w:r w:rsidRPr="00195F3A">
        <w:t>Na terenie budowy należy umieścić w sposób trwały i zabezpieczony przed zniszczeniem ogłoszenie zawierające dane dotyczące bezpieczeństwa pracy i ochrony zdrowia. Ogłoszenie to powinno zawierać:</w:t>
      </w:r>
    </w:p>
    <w:p w14:paraId="6CCF5379" w14:textId="65F9C140" w:rsidR="004603DF" w:rsidRPr="00195F3A" w:rsidRDefault="004603DF" w:rsidP="004603DF">
      <w:pPr>
        <w:pStyle w:val="GPPkropka"/>
      </w:pPr>
      <w:r w:rsidRPr="00195F3A">
        <w:t>przewidywane terminy rozpoczęcia i zakończenia wykonywanych robót budowlanych</w:t>
      </w:r>
      <w:r w:rsidR="00C54F47">
        <w:t>,</w:t>
      </w:r>
    </w:p>
    <w:p w14:paraId="68C22D49" w14:textId="397794E9" w:rsidR="004603DF" w:rsidRPr="00195F3A" w:rsidRDefault="004603DF" w:rsidP="004603DF">
      <w:pPr>
        <w:pStyle w:val="GPPkropka"/>
      </w:pPr>
      <w:r w:rsidRPr="00195F3A">
        <w:t>maksymalną liczbę pracowników zatrudnionych na budowie w poszczególnych okresach</w:t>
      </w:r>
      <w:r w:rsidR="00C54F47">
        <w:t>,</w:t>
      </w:r>
    </w:p>
    <w:p w14:paraId="7C502BBF" w14:textId="3B986E42" w:rsidR="004603DF" w:rsidRPr="00195F3A" w:rsidRDefault="004603DF" w:rsidP="004603DF">
      <w:pPr>
        <w:pStyle w:val="GPPkropka"/>
      </w:pPr>
      <w:r w:rsidRPr="00195F3A">
        <w:t>informacje dotyczące planu bezpieczeństwa i ochrony zdrowia</w:t>
      </w:r>
      <w:r w:rsidR="00C54F47">
        <w:t>.</w:t>
      </w:r>
    </w:p>
    <w:p w14:paraId="120E867A" w14:textId="77777777" w:rsidR="00C81210" w:rsidRDefault="00C81210">
      <w:pPr>
        <w:spacing w:before="0" w:after="160" w:line="259" w:lineRule="auto"/>
        <w:ind w:left="0"/>
        <w:rPr>
          <w:rFonts w:asciiTheme="minorHAnsi" w:hAnsiTheme="minorHAnsi" w:cstheme="minorHAnsi"/>
        </w:rPr>
      </w:pPr>
    </w:p>
    <w:p w14:paraId="2EFD6705" w14:textId="77777777" w:rsidR="00DB56C6" w:rsidRPr="00222790" w:rsidRDefault="00DB56C6" w:rsidP="00FC3BC2">
      <w:pPr>
        <w:jc w:val="both"/>
        <w:rPr>
          <w:rFonts w:asciiTheme="minorHAnsi" w:hAnsiTheme="minorHAnsi" w:cstheme="minorHAnsi"/>
        </w:rPr>
        <w:sectPr w:rsidR="00DB56C6" w:rsidRPr="00222790" w:rsidSect="000B0571">
          <w:headerReference w:type="default" r:id="rId9"/>
          <w:footerReference w:type="default" r:id="rId10"/>
          <w:pgSz w:w="11906" w:h="16838"/>
          <w:pgMar w:top="454" w:right="851" w:bottom="454" w:left="680" w:header="709" w:footer="709" w:gutter="1134"/>
          <w:cols w:space="708"/>
          <w:docGrid w:linePitch="600" w:charSpace="36864"/>
        </w:sectPr>
      </w:pPr>
    </w:p>
    <w:p w14:paraId="1FC3678A" w14:textId="230B8700" w:rsidR="00CD7BD3" w:rsidRPr="00222790" w:rsidRDefault="001E2EB6" w:rsidP="00414AD8">
      <w:pPr>
        <w:pStyle w:val="GPPCZESC2"/>
        <w:numPr>
          <w:ilvl w:val="0"/>
          <w:numId w:val="0"/>
        </w:numPr>
        <w:pBdr>
          <w:top w:val="single" w:sz="4" w:space="1" w:color="auto"/>
          <w:left w:val="single" w:sz="4" w:space="4" w:color="auto"/>
          <w:bottom w:val="single" w:sz="4" w:space="1" w:color="auto"/>
          <w:right w:val="single" w:sz="4" w:space="4" w:color="auto"/>
        </w:pBdr>
        <w:shd w:val="clear" w:color="auto" w:fill="EDEDED" w:themeFill="accent3" w:themeFillTint="33"/>
        <w:ind w:left="360"/>
        <w:jc w:val="center"/>
        <w:rPr>
          <w:rFonts w:asciiTheme="minorHAnsi" w:hAnsiTheme="minorHAnsi" w:cstheme="minorHAnsi"/>
        </w:rPr>
      </w:pPr>
      <w:bookmarkStart w:id="78" w:name="_Toc183952843"/>
      <w:bookmarkStart w:id="79" w:name="_Toc52560104"/>
      <w:r>
        <w:rPr>
          <w:rFonts w:asciiTheme="minorHAnsi" w:hAnsiTheme="minorHAnsi" w:cstheme="minorHAnsi"/>
        </w:rPr>
        <w:t>ZAŁĄCZNIKI</w:t>
      </w:r>
      <w:bookmarkEnd w:id="78"/>
      <w:r>
        <w:rPr>
          <w:rFonts w:asciiTheme="minorHAnsi" w:hAnsiTheme="minorHAnsi" w:cstheme="minorHAnsi"/>
        </w:rPr>
        <w:t xml:space="preserve"> </w:t>
      </w:r>
    </w:p>
    <w:p w14:paraId="021CE29D" w14:textId="416F76D3" w:rsidR="00F704C8" w:rsidRDefault="001E2EB6" w:rsidP="001E2EB6">
      <w:pPr>
        <w:pStyle w:val="GPPPUNKT1"/>
        <w:jc w:val="both"/>
        <w:rPr>
          <w:rFonts w:asciiTheme="minorHAnsi" w:hAnsiTheme="minorHAnsi" w:cstheme="minorHAnsi"/>
        </w:rPr>
      </w:pPr>
      <w:bookmarkStart w:id="80" w:name="__RefHeading___Toc354484840"/>
      <w:bookmarkStart w:id="81" w:name="_Toc183952844"/>
      <w:bookmarkEnd w:id="79"/>
      <w:bookmarkEnd w:id="80"/>
      <w:r>
        <w:rPr>
          <w:rFonts w:asciiTheme="minorHAnsi" w:hAnsiTheme="minorHAnsi" w:cstheme="minorHAnsi"/>
        </w:rPr>
        <w:t xml:space="preserve">Miejscowy plan zagospodarowania przestrzennego - </w:t>
      </w:r>
      <w:r w:rsidRPr="001E2EB6">
        <w:rPr>
          <w:rFonts w:asciiTheme="minorHAnsi" w:hAnsiTheme="minorHAnsi" w:cstheme="minorHAnsi"/>
        </w:rPr>
        <w:t>UCHWAŁA NR XLII/379/2021 RADY GMINY OSTROWITE z dnia 1 października 2021 r. w sprawie miejscowego planu zagospodarowania przestrzennego wybranych obrębów na obszarze gminy Ostrowite</w:t>
      </w:r>
      <w:bookmarkEnd w:id="81"/>
    </w:p>
    <w:p w14:paraId="47DE7B46" w14:textId="154C56E6" w:rsidR="001E2EB6" w:rsidRPr="001E2EB6" w:rsidRDefault="001E2EB6" w:rsidP="001E2EB6">
      <w:pPr>
        <w:pStyle w:val="GPPPUNKT1"/>
        <w:jc w:val="both"/>
        <w:rPr>
          <w:rFonts w:asciiTheme="minorHAnsi" w:hAnsiTheme="minorHAnsi" w:cstheme="minorHAnsi"/>
        </w:rPr>
      </w:pPr>
      <w:bookmarkStart w:id="82" w:name="_Toc183952845"/>
      <w:r>
        <w:rPr>
          <w:rFonts w:asciiTheme="minorHAnsi" w:hAnsiTheme="minorHAnsi" w:cstheme="minorHAnsi"/>
        </w:rPr>
        <w:t>Opinia geotechniczna</w:t>
      </w:r>
      <w:bookmarkEnd w:id="82"/>
      <w:r>
        <w:rPr>
          <w:rFonts w:asciiTheme="minorHAnsi" w:hAnsiTheme="minorHAnsi" w:cstheme="minorHAnsi"/>
        </w:rPr>
        <w:t xml:space="preserve"> </w:t>
      </w:r>
    </w:p>
    <w:sectPr w:rsidR="001E2EB6" w:rsidRPr="001E2EB6" w:rsidSect="00F704C8">
      <w:headerReference w:type="even" r:id="rId11"/>
      <w:headerReference w:type="default" r:id="rId12"/>
      <w:footerReference w:type="even" r:id="rId13"/>
      <w:footerReference w:type="default" r:id="rId14"/>
      <w:headerReference w:type="first" r:id="rId15"/>
      <w:footerReference w:type="first" r:id="rId16"/>
      <w:pgSz w:w="11906" w:h="16838"/>
      <w:pgMar w:top="454" w:right="851" w:bottom="454" w:left="851" w:header="709" w:footer="284" w:gutter="1134"/>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769A2A" w14:textId="77777777" w:rsidR="00934645" w:rsidRDefault="00934645" w:rsidP="00F704C8">
      <w:pPr>
        <w:spacing w:after="0"/>
      </w:pPr>
      <w:r>
        <w:separator/>
      </w:r>
    </w:p>
    <w:p w14:paraId="5C05197E" w14:textId="77777777" w:rsidR="00934645" w:rsidRDefault="00934645"/>
  </w:endnote>
  <w:endnote w:type="continuationSeparator" w:id="0">
    <w:p w14:paraId="59556101" w14:textId="77777777" w:rsidR="00934645" w:rsidRDefault="00934645" w:rsidP="00F704C8">
      <w:pPr>
        <w:spacing w:after="0"/>
      </w:pPr>
      <w:r>
        <w:continuationSeparator/>
      </w:r>
    </w:p>
    <w:p w14:paraId="3B773D94" w14:textId="77777777" w:rsidR="00934645" w:rsidRDefault="00934645"/>
    <w:p w14:paraId="688224EA" w14:textId="77777777" w:rsidR="00934645" w:rsidRDefault="00934645" w:rsidP="00672BDD">
      <w:r w:rsidRPr="000B0571">
        <w:rPr>
          <w:noProof/>
          <w:lang w:eastAsia="pl-PL"/>
        </w:rPr>
        <w:drawing>
          <wp:anchor distT="0" distB="0" distL="114300" distR="114300" simplePos="0" relativeHeight="251659264" behindDoc="0" locked="0" layoutInCell="1" allowOverlap="1" wp14:anchorId="63CF1027" wp14:editId="19AB9EA2">
            <wp:simplePos x="0" y="0"/>
            <wp:positionH relativeFrom="margin">
              <wp:posOffset>2293</wp:posOffset>
            </wp:positionH>
            <wp:positionV relativeFrom="margin">
              <wp:posOffset>-417376</wp:posOffset>
            </wp:positionV>
            <wp:extent cx="266847" cy="271689"/>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847" cy="271689"/>
                    </a:xfrm>
                    <a:prstGeom prst="rect">
                      <a:avLst/>
                    </a:prstGeom>
                    <a:noFill/>
                  </pic:spPr>
                </pic:pic>
              </a:graphicData>
            </a:graphic>
            <wp14:sizeRelH relativeFrom="margin">
              <wp14:pctWidth>0</wp14:pctWidth>
            </wp14:sizeRelH>
            <wp14:sizeRelV relativeFrom="margin">
              <wp14:pctHeight>0</wp14:pctHeight>
            </wp14:sizeRelV>
          </wp:anchor>
        </w:drawing>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mmercialScript BT">
    <w:panose1 w:val="03030803040807090C04"/>
    <w:charset w:val="00"/>
    <w:family w:val="script"/>
    <w:pitch w:val="variable"/>
    <w:sig w:usb0="00000087" w:usb1="00000000" w:usb2="00000000" w:usb3="00000000" w:csb0="0000001B"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069FB" w14:textId="77777777" w:rsidR="00C47182" w:rsidRPr="00CF1D75" w:rsidRDefault="00C47182" w:rsidP="00CF1D75">
    <w:pPr>
      <w:pStyle w:val="Bezodstpw"/>
      <w:pBdr>
        <w:top w:val="single" w:sz="6" w:space="1" w:color="000000" w:themeColor="text1"/>
      </w:pBdr>
      <w:rPr>
        <w:b w:val="0"/>
        <w:bCs w:val="0"/>
      </w:rPr>
    </w:pPr>
    <w:r w:rsidRPr="00CF1D75">
      <w:rPr>
        <w:b w:val="0"/>
        <w:bCs w:val="0"/>
      </w:rPr>
      <w:t xml:space="preserve">- </w:t>
    </w:r>
    <w:r w:rsidRPr="00CF1D75">
      <w:rPr>
        <w:b w:val="0"/>
        <w:bCs w:val="0"/>
      </w:rPr>
      <w:fldChar w:fldCharType="begin"/>
    </w:r>
    <w:r w:rsidRPr="00CF1D75">
      <w:rPr>
        <w:b w:val="0"/>
        <w:bCs w:val="0"/>
      </w:rPr>
      <w:instrText xml:space="preserve"> PAGE </w:instrText>
    </w:r>
    <w:r w:rsidRPr="00CF1D75">
      <w:rPr>
        <w:b w:val="0"/>
        <w:bCs w:val="0"/>
      </w:rPr>
      <w:fldChar w:fldCharType="separate"/>
    </w:r>
    <w:r w:rsidR="00A74156">
      <w:rPr>
        <w:b w:val="0"/>
        <w:bCs w:val="0"/>
      </w:rPr>
      <w:t>2</w:t>
    </w:r>
    <w:r w:rsidRPr="00CF1D75">
      <w:rPr>
        <w:b w:val="0"/>
        <w:bCs w:val="0"/>
      </w:rPr>
      <w:fldChar w:fldCharType="end"/>
    </w:r>
    <w:r w:rsidRPr="00CF1D75">
      <w:rPr>
        <w:b w:val="0"/>
        <w:bCs w:val="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C7A00" w14:textId="673F6481" w:rsidR="00C47182" w:rsidRPr="00F704C8" w:rsidRDefault="00C47182" w:rsidP="00F704C8"/>
  <w:p w14:paraId="317CC9AE" w14:textId="77777777" w:rsidR="00C47182" w:rsidRPr="00F704C8" w:rsidRDefault="00C47182" w:rsidP="00F704C8"/>
  <w:p w14:paraId="22F0868F" w14:textId="77777777" w:rsidR="005913E3" w:rsidRDefault="005913E3"/>
  <w:p w14:paraId="108E82A3" w14:textId="77777777" w:rsidR="00BA1714" w:rsidRDefault="00BA171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24C28" w14:textId="44A3687D" w:rsidR="00C47182" w:rsidRPr="00F704C8" w:rsidRDefault="00C47182" w:rsidP="00EC35E8">
    <w:pPr>
      <w:pStyle w:val="Bezodstpw"/>
      <w:pBdr>
        <w:top w:val="single" w:sz="6" w:space="1" w:color="auto"/>
      </w:pBdr>
    </w:pPr>
    <w:r w:rsidRPr="00EC35E8">
      <w:rPr>
        <w:b w:val="0"/>
        <w:bCs w:val="0"/>
      </w:rPr>
      <w:t xml:space="preserve">- </w:t>
    </w:r>
    <w:r w:rsidRPr="00EC35E8">
      <w:rPr>
        <w:b w:val="0"/>
        <w:bCs w:val="0"/>
      </w:rPr>
      <w:fldChar w:fldCharType="begin"/>
    </w:r>
    <w:r w:rsidRPr="00EC35E8">
      <w:rPr>
        <w:b w:val="0"/>
        <w:bCs w:val="0"/>
      </w:rPr>
      <w:instrText xml:space="preserve"> PAGE </w:instrText>
    </w:r>
    <w:r w:rsidRPr="00EC35E8">
      <w:rPr>
        <w:b w:val="0"/>
        <w:bCs w:val="0"/>
      </w:rPr>
      <w:fldChar w:fldCharType="separate"/>
    </w:r>
    <w:r w:rsidR="00A74156">
      <w:rPr>
        <w:b w:val="0"/>
        <w:bCs w:val="0"/>
      </w:rPr>
      <w:t>11</w:t>
    </w:r>
    <w:r w:rsidRPr="00EC35E8">
      <w:rPr>
        <w:b w:val="0"/>
        <w:bCs w:val="0"/>
      </w:rPr>
      <w:fldChar w:fldCharType="end"/>
    </w:r>
    <w:r w:rsidRPr="00EC35E8">
      <w:rPr>
        <w:b w:val="0"/>
        <w:bCs w:val="0"/>
      </w:rPr>
      <w:t xml:space="preserve"> -</w:t>
    </w:r>
  </w:p>
  <w:p w14:paraId="46AB5BD3" w14:textId="77777777" w:rsidR="005913E3" w:rsidRDefault="005913E3"/>
  <w:p w14:paraId="172824A7" w14:textId="77777777" w:rsidR="00BA1714" w:rsidRDefault="00BA171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094C6" w14:textId="258ACAA3" w:rsidR="00C47182" w:rsidRPr="00F704C8" w:rsidRDefault="00C47182" w:rsidP="00F704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7481E9" w14:textId="77777777" w:rsidR="00934645" w:rsidRDefault="00934645" w:rsidP="00F704C8">
      <w:pPr>
        <w:spacing w:after="0"/>
      </w:pPr>
      <w:r>
        <w:separator/>
      </w:r>
    </w:p>
    <w:p w14:paraId="6CA890B2" w14:textId="77777777" w:rsidR="00934645" w:rsidRDefault="00934645"/>
  </w:footnote>
  <w:footnote w:type="continuationSeparator" w:id="0">
    <w:p w14:paraId="0F5B3BE1" w14:textId="77777777" w:rsidR="00934645" w:rsidRDefault="00934645" w:rsidP="00F704C8">
      <w:pPr>
        <w:spacing w:after="0"/>
      </w:pPr>
      <w:r>
        <w:continuationSeparator/>
      </w:r>
    </w:p>
    <w:p w14:paraId="3A14D558" w14:textId="77777777" w:rsidR="00934645" w:rsidRDefault="009346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18" w:type="dxa"/>
      <w:tblBorders>
        <w:bottom w:val="single" w:sz="4" w:space="0" w:color="auto"/>
      </w:tblBorders>
      <w:tblLayout w:type="fixed"/>
      <w:tblCellMar>
        <w:left w:w="0" w:type="dxa"/>
        <w:right w:w="0" w:type="dxa"/>
      </w:tblCellMar>
      <w:tblLook w:val="0000" w:firstRow="0" w:lastRow="0" w:firstColumn="0" w:lastColumn="0" w:noHBand="0" w:noVBand="0"/>
    </w:tblPr>
    <w:tblGrid>
      <w:gridCol w:w="7972"/>
      <w:gridCol w:w="1346"/>
    </w:tblGrid>
    <w:tr w:rsidR="00A666C5" w:rsidRPr="00D4287F" w14:paraId="159EDF06" w14:textId="77777777" w:rsidTr="00A666C5">
      <w:trPr>
        <w:trHeight w:val="567"/>
      </w:trPr>
      <w:tc>
        <w:tcPr>
          <w:tcW w:w="7972" w:type="dxa"/>
        </w:tcPr>
        <w:p w14:paraId="416139A1" w14:textId="77777777" w:rsidR="00A666C5" w:rsidRDefault="00A666C5" w:rsidP="00A666C5">
          <w:pPr>
            <w:autoSpaceDE w:val="0"/>
            <w:autoSpaceDN w:val="0"/>
            <w:adjustRightInd w:val="0"/>
            <w:spacing w:after="0"/>
            <w:rPr>
              <w:rFonts w:asciiTheme="majorHAnsi" w:hAnsiTheme="majorHAnsi" w:cstheme="majorHAnsi"/>
              <w:szCs w:val="18"/>
            </w:rPr>
          </w:pPr>
          <w:bookmarkStart w:id="77" w:name="_Hlk117257494"/>
          <w:r>
            <w:rPr>
              <w:rFonts w:asciiTheme="majorHAnsi" w:hAnsiTheme="majorHAnsi" w:cstheme="majorHAnsi"/>
              <w:szCs w:val="18"/>
            </w:rPr>
            <w:t xml:space="preserve"> </w:t>
          </w:r>
        </w:p>
        <w:p w14:paraId="01FFCC00" w14:textId="54F9BA42" w:rsidR="001E2EB6" w:rsidRPr="00D4287F" w:rsidRDefault="001E2EB6" w:rsidP="00A666C5">
          <w:pPr>
            <w:autoSpaceDE w:val="0"/>
            <w:autoSpaceDN w:val="0"/>
            <w:adjustRightInd w:val="0"/>
            <w:spacing w:after="0"/>
            <w:rPr>
              <w:rFonts w:asciiTheme="majorHAnsi" w:hAnsiTheme="majorHAnsi" w:cstheme="majorHAnsi"/>
              <w:szCs w:val="18"/>
            </w:rPr>
          </w:pPr>
        </w:p>
      </w:tc>
      <w:tc>
        <w:tcPr>
          <w:tcW w:w="1346" w:type="dxa"/>
        </w:tcPr>
        <w:p w14:paraId="427E633D" w14:textId="77777777" w:rsidR="001E2EB6" w:rsidRDefault="001E2EB6" w:rsidP="00A666C5">
          <w:pPr>
            <w:widowControl w:val="0"/>
            <w:autoSpaceDE w:val="0"/>
            <w:autoSpaceDN w:val="0"/>
            <w:adjustRightInd w:val="0"/>
            <w:spacing w:after="0"/>
            <w:jc w:val="right"/>
            <w:rPr>
              <w:rFonts w:asciiTheme="majorHAnsi" w:hAnsiTheme="majorHAnsi" w:cstheme="majorHAnsi"/>
              <w:szCs w:val="18"/>
            </w:rPr>
          </w:pPr>
        </w:p>
        <w:p w14:paraId="6F7C7B9B" w14:textId="2E27A8AB" w:rsidR="00A666C5" w:rsidRPr="00D4287F" w:rsidRDefault="001E2EB6" w:rsidP="00A666C5">
          <w:pPr>
            <w:widowControl w:val="0"/>
            <w:autoSpaceDE w:val="0"/>
            <w:autoSpaceDN w:val="0"/>
            <w:adjustRightInd w:val="0"/>
            <w:spacing w:after="0"/>
            <w:jc w:val="right"/>
            <w:rPr>
              <w:rFonts w:asciiTheme="majorHAnsi" w:hAnsiTheme="majorHAnsi" w:cstheme="majorHAnsi"/>
              <w:szCs w:val="18"/>
            </w:rPr>
          </w:pPr>
          <w:r>
            <w:rPr>
              <w:rFonts w:asciiTheme="majorHAnsi" w:hAnsiTheme="majorHAnsi" w:cstheme="majorHAnsi"/>
              <w:szCs w:val="18"/>
            </w:rPr>
            <w:t>ZAŁĄCZNIKI</w:t>
          </w:r>
        </w:p>
      </w:tc>
    </w:tr>
    <w:bookmarkEnd w:id="77"/>
  </w:tbl>
  <w:p w14:paraId="790736BA" w14:textId="77777777" w:rsidR="00C47182" w:rsidRPr="00A666C5" w:rsidRDefault="00C47182" w:rsidP="00A666C5">
    <w:pPr>
      <w:pStyle w:val="Nagwek"/>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92930" w14:textId="0666E362" w:rsidR="00C47182" w:rsidRPr="00F704C8" w:rsidRDefault="00C47182" w:rsidP="00F704C8"/>
  <w:p w14:paraId="338490E0" w14:textId="77777777" w:rsidR="00C47182" w:rsidRPr="00F704C8" w:rsidRDefault="00C47182" w:rsidP="00F704C8"/>
  <w:p w14:paraId="46146222" w14:textId="77777777" w:rsidR="005913E3" w:rsidRDefault="005913E3"/>
  <w:p w14:paraId="35719822" w14:textId="77777777" w:rsidR="00BA1714" w:rsidRDefault="00BA171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18" w:type="dxa"/>
      <w:tblBorders>
        <w:bottom w:val="single" w:sz="4" w:space="0" w:color="auto"/>
      </w:tblBorders>
      <w:tblLayout w:type="fixed"/>
      <w:tblCellMar>
        <w:left w:w="0" w:type="dxa"/>
        <w:right w:w="0" w:type="dxa"/>
      </w:tblCellMar>
      <w:tblLook w:val="0000" w:firstRow="0" w:lastRow="0" w:firstColumn="0" w:lastColumn="0" w:noHBand="0" w:noVBand="0"/>
    </w:tblPr>
    <w:tblGrid>
      <w:gridCol w:w="7972"/>
      <w:gridCol w:w="1346"/>
    </w:tblGrid>
    <w:tr w:rsidR="0087094F" w:rsidRPr="00D4287F" w14:paraId="30FBB9A1" w14:textId="77777777" w:rsidTr="00E53DE9">
      <w:trPr>
        <w:trHeight w:val="567"/>
      </w:trPr>
      <w:tc>
        <w:tcPr>
          <w:tcW w:w="7972" w:type="dxa"/>
        </w:tcPr>
        <w:p w14:paraId="18AEC4DD" w14:textId="055744C6" w:rsidR="0087094F" w:rsidRPr="00D4287F" w:rsidRDefault="0087094F" w:rsidP="0087094F">
          <w:pPr>
            <w:autoSpaceDE w:val="0"/>
            <w:autoSpaceDN w:val="0"/>
            <w:adjustRightInd w:val="0"/>
            <w:spacing w:after="0"/>
            <w:rPr>
              <w:rFonts w:asciiTheme="majorHAnsi" w:hAnsiTheme="majorHAnsi" w:cstheme="majorHAnsi"/>
              <w:szCs w:val="18"/>
            </w:rPr>
          </w:pPr>
        </w:p>
      </w:tc>
      <w:tc>
        <w:tcPr>
          <w:tcW w:w="1346" w:type="dxa"/>
        </w:tcPr>
        <w:p w14:paraId="77FBBB8B" w14:textId="77777777" w:rsidR="001E2EB6" w:rsidRDefault="001E2EB6" w:rsidP="0087094F">
          <w:pPr>
            <w:widowControl w:val="0"/>
            <w:autoSpaceDE w:val="0"/>
            <w:autoSpaceDN w:val="0"/>
            <w:adjustRightInd w:val="0"/>
            <w:spacing w:after="0"/>
            <w:jc w:val="right"/>
            <w:rPr>
              <w:rFonts w:asciiTheme="majorHAnsi" w:hAnsiTheme="majorHAnsi" w:cstheme="majorHAnsi"/>
              <w:szCs w:val="18"/>
            </w:rPr>
          </w:pPr>
        </w:p>
        <w:p w14:paraId="6E759C57" w14:textId="492DAABC" w:rsidR="0087094F" w:rsidRPr="00D4287F" w:rsidRDefault="001E2EB6" w:rsidP="0087094F">
          <w:pPr>
            <w:widowControl w:val="0"/>
            <w:autoSpaceDE w:val="0"/>
            <w:autoSpaceDN w:val="0"/>
            <w:adjustRightInd w:val="0"/>
            <w:spacing w:after="0"/>
            <w:jc w:val="right"/>
            <w:rPr>
              <w:rFonts w:asciiTheme="majorHAnsi" w:hAnsiTheme="majorHAnsi" w:cstheme="majorHAnsi"/>
              <w:szCs w:val="18"/>
            </w:rPr>
          </w:pPr>
          <w:r>
            <w:rPr>
              <w:rFonts w:asciiTheme="majorHAnsi" w:hAnsiTheme="majorHAnsi" w:cstheme="majorHAnsi"/>
              <w:szCs w:val="18"/>
            </w:rPr>
            <w:t>ZAŁĄCZNIKI</w:t>
          </w:r>
        </w:p>
      </w:tc>
    </w:tr>
  </w:tbl>
  <w:p w14:paraId="77FFBD90" w14:textId="77777777" w:rsidR="00BA1714" w:rsidRDefault="00BA1714" w:rsidP="00313018">
    <w:pPr>
      <w:ind w:left="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705E6" w14:textId="1E849978" w:rsidR="00C47182" w:rsidRPr="00F704C8" w:rsidRDefault="00C47182" w:rsidP="00F704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0000001"/>
    <w:multiLevelType w:val="multilevel"/>
    <w:tmpl w:val="849841FA"/>
    <w:lvl w:ilvl="0">
      <w:start w:val="1"/>
      <w:numFmt w:val="decimal"/>
      <w:lvlText w:val="%1."/>
      <w:lvlJc w:val="left"/>
      <w:pPr>
        <w:tabs>
          <w:tab w:val="num" w:pos="360"/>
        </w:tabs>
        <w:ind w:left="360" w:hanging="360"/>
      </w:pPr>
      <w:rPr>
        <w:color w:val="000000"/>
        <w:lang w:val="pl-PL"/>
      </w:rPr>
    </w:lvl>
    <w:lvl w:ilvl="1">
      <w:start w:val="1"/>
      <w:numFmt w:val="decimal"/>
      <w:lvlText w:val="%1.%2."/>
      <w:lvlJc w:val="left"/>
      <w:pPr>
        <w:tabs>
          <w:tab w:val="num" w:pos="1152"/>
        </w:tabs>
        <w:ind w:left="1152" w:hanging="432"/>
      </w:pPr>
      <w:rPr>
        <w:rFonts w:ascii="Symbol" w:hAnsi="Symbol" w:cs="Symbol" w:hint="default"/>
        <w:b/>
        <w:bCs/>
        <w:i w:val="0"/>
        <w:iCs w:val="0"/>
        <w:caps w:val="0"/>
        <w:smallCaps w:val="0"/>
        <w:strike w:val="0"/>
        <w:dstrike w:val="0"/>
        <w:vanish w:val="0"/>
        <w:color w:val="000000"/>
        <w:spacing w:val="0"/>
        <w:position w:val="0"/>
        <w:sz w:val="22"/>
        <w:szCs w:val="28"/>
        <w:u w:val="none"/>
        <w:vertAlign w:val="baseline"/>
        <w:em w:val="none"/>
        <w:lang w:val="x-none" w:eastAsia="x-none" w:bidi="x-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224"/>
        </w:tabs>
        <w:ind w:left="1224" w:hanging="504"/>
      </w:pPr>
    </w:lvl>
    <w:lvl w:ilvl="3">
      <w:start w:val="1"/>
      <w:numFmt w:val="decimal"/>
      <w:lvlText w:val="%1.%2.%3.%4."/>
      <w:lvlJc w:val="left"/>
      <w:pPr>
        <w:tabs>
          <w:tab w:val="num" w:pos="1728"/>
        </w:tabs>
        <w:ind w:left="1728" w:hanging="648"/>
      </w:pPr>
      <w:rPr>
        <w:rFonts w:ascii="Symbol" w:hAnsi="Symbol" w:cs="Symbol"/>
        <w:b/>
        <w:bCs/>
        <w:i w:val="0"/>
        <w:iCs w:val="0"/>
        <w:caps w:val="0"/>
        <w:smallCaps w:val="0"/>
        <w:strike w:val="0"/>
        <w:dstrike w:val="0"/>
        <w:vanish w:val="0"/>
        <w:color w:val="000000"/>
        <w:spacing w:val="0"/>
        <w:position w:val="0"/>
        <w:sz w:val="22"/>
        <w:szCs w:val="28"/>
        <w:u w:val="none"/>
        <w:vertAlign w:val="baseline"/>
        <w:em w:val="none"/>
        <w:lang w:val="x-none" w:eastAsia="x-none" w:bidi="x-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140914"/>
    <w:multiLevelType w:val="multilevel"/>
    <w:tmpl w:val="FFE6D3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GPP11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9A4E14"/>
    <w:multiLevelType w:val="hybridMultilevel"/>
    <w:tmpl w:val="4DF8A0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AC65CC"/>
    <w:multiLevelType w:val="hybridMultilevel"/>
    <w:tmpl w:val="2B12C24A"/>
    <w:lvl w:ilvl="0" w:tplc="B32AF75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0C9D0512"/>
    <w:multiLevelType w:val="hybridMultilevel"/>
    <w:tmpl w:val="6AD01420"/>
    <w:lvl w:ilvl="0" w:tplc="04150001">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6" w15:restartNumberingAfterBreak="0">
    <w:nsid w:val="1CD12255"/>
    <w:multiLevelType w:val="multilevel"/>
    <w:tmpl w:val="B5CAAD72"/>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7" w15:restartNumberingAfterBreak="0">
    <w:nsid w:val="21382852"/>
    <w:multiLevelType w:val="hybridMultilevel"/>
    <w:tmpl w:val="63124114"/>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29E38CD"/>
    <w:multiLevelType w:val="hybridMultilevel"/>
    <w:tmpl w:val="B1A8F3B8"/>
    <w:lvl w:ilvl="0" w:tplc="5A3AB63C">
      <w:start w:val="1"/>
      <w:numFmt w:val="decimal"/>
      <w:lvlText w:val="%1."/>
      <w:lvlJc w:val="left"/>
      <w:pPr>
        <w:ind w:left="567" w:hanging="360"/>
      </w:pPr>
      <w:rPr>
        <w:rFonts w:hint="default"/>
      </w:rPr>
    </w:lvl>
    <w:lvl w:ilvl="1" w:tplc="04150019" w:tentative="1">
      <w:start w:val="1"/>
      <w:numFmt w:val="lowerLetter"/>
      <w:lvlText w:val="%2."/>
      <w:lvlJc w:val="left"/>
      <w:pPr>
        <w:ind w:left="1287" w:hanging="360"/>
      </w:pPr>
    </w:lvl>
    <w:lvl w:ilvl="2" w:tplc="0415001B" w:tentative="1">
      <w:start w:val="1"/>
      <w:numFmt w:val="lowerRoman"/>
      <w:lvlText w:val="%3."/>
      <w:lvlJc w:val="right"/>
      <w:pPr>
        <w:ind w:left="2007" w:hanging="180"/>
      </w:pPr>
    </w:lvl>
    <w:lvl w:ilvl="3" w:tplc="0415000F" w:tentative="1">
      <w:start w:val="1"/>
      <w:numFmt w:val="decimal"/>
      <w:lvlText w:val="%4."/>
      <w:lvlJc w:val="left"/>
      <w:pPr>
        <w:ind w:left="2727" w:hanging="360"/>
      </w:pPr>
    </w:lvl>
    <w:lvl w:ilvl="4" w:tplc="04150019" w:tentative="1">
      <w:start w:val="1"/>
      <w:numFmt w:val="lowerLetter"/>
      <w:lvlText w:val="%5."/>
      <w:lvlJc w:val="left"/>
      <w:pPr>
        <w:ind w:left="3447" w:hanging="360"/>
      </w:pPr>
    </w:lvl>
    <w:lvl w:ilvl="5" w:tplc="0415001B" w:tentative="1">
      <w:start w:val="1"/>
      <w:numFmt w:val="lowerRoman"/>
      <w:lvlText w:val="%6."/>
      <w:lvlJc w:val="right"/>
      <w:pPr>
        <w:ind w:left="4167" w:hanging="180"/>
      </w:pPr>
    </w:lvl>
    <w:lvl w:ilvl="6" w:tplc="0415000F" w:tentative="1">
      <w:start w:val="1"/>
      <w:numFmt w:val="decimal"/>
      <w:lvlText w:val="%7."/>
      <w:lvlJc w:val="left"/>
      <w:pPr>
        <w:ind w:left="4887" w:hanging="360"/>
      </w:pPr>
    </w:lvl>
    <w:lvl w:ilvl="7" w:tplc="04150019" w:tentative="1">
      <w:start w:val="1"/>
      <w:numFmt w:val="lowerLetter"/>
      <w:lvlText w:val="%8."/>
      <w:lvlJc w:val="left"/>
      <w:pPr>
        <w:ind w:left="5607" w:hanging="360"/>
      </w:pPr>
    </w:lvl>
    <w:lvl w:ilvl="8" w:tplc="0415001B" w:tentative="1">
      <w:start w:val="1"/>
      <w:numFmt w:val="lowerRoman"/>
      <w:lvlText w:val="%9."/>
      <w:lvlJc w:val="right"/>
      <w:pPr>
        <w:ind w:left="6327" w:hanging="180"/>
      </w:pPr>
    </w:lvl>
  </w:abstractNum>
  <w:abstractNum w:abstractNumId="9" w15:restartNumberingAfterBreak="0">
    <w:nsid w:val="262C1AD9"/>
    <w:multiLevelType w:val="singleLevel"/>
    <w:tmpl w:val="43FA34BA"/>
    <w:lvl w:ilvl="0">
      <w:numFmt w:val="bullet"/>
      <w:lvlText w:val="-"/>
      <w:lvlJc w:val="left"/>
      <w:pPr>
        <w:tabs>
          <w:tab w:val="num" w:pos="360"/>
        </w:tabs>
        <w:ind w:left="360" w:hanging="360"/>
      </w:pPr>
      <w:rPr>
        <w:rFonts w:hint="default"/>
      </w:rPr>
    </w:lvl>
  </w:abstractNum>
  <w:abstractNum w:abstractNumId="10" w15:restartNumberingAfterBreak="0">
    <w:nsid w:val="284F141C"/>
    <w:multiLevelType w:val="multilevel"/>
    <w:tmpl w:val="6CAA4A36"/>
    <w:lvl w:ilvl="0">
      <w:start w:val="1"/>
      <w:numFmt w:val="decimal"/>
      <w:pStyle w:val="GPPPUNKT1"/>
      <w:lvlText w:val="%1."/>
      <w:lvlJc w:val="left"/>
      <w:pPr>
        <w:ind w:left="720" w:hanging="360"/>
      </w:pPr>
      <w:rPr>
        <w:specVanish w:val="0"/>
      </w:rPr>
    </w:lvl>
    <w:lvl w:ilvl="1">
      <w:start w:val="1"/>
      <w:numFmt w:val="decimal"/>
      <w:pStyle w:val="GPPPUNKT11"/>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A967011"/>
    <w:multiLevelType w:val="hybridMultilevel"/>
    <w:tmpl w:val="E9DC3E00"/>
    <w:lvl w:ilvl="0" w:tplc="DB7CE850">
      <w:start w:val="1"/>
      <w:numFmt w:val="upperLetter"/>
      <w:pStyle w:val="GPPELEMENTY"/>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C16905"/>
    <w:multiLevelType w:val="hybridMultilevel"/>
    <w:tmpl w:val="406CEB9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2C5F71F0"/>
    <w:multiLevelType w:val="hybridMultilevel"/>
    <w:tmpl w:val="2CD2DC9A"/>
    <w:lvl w:ilvl="0" w:tplc="C0B80BFA">
      <w:start w:val="1"/>
      <w:numFmt w:val="decimal"/>
      <w:pStyle w:val="N3pz"/>
      <w:lvlText w:val="%1."/>
      <w:lvlJc w:val="left"/>
      <w:pPr>
        <w:tabs>
          <w:tab w:val="num" w:pos="1277"/>
        </w:tabs>
        <w:ind w:left="1277" w:hanging="425"/>
      </w:pPr>
      <w:rPr>
        <w:rFonts w:hint="default"/>
        <w:b/>
      </w:rPr>
    </w:lvl>
    <w:lvl w:ilvl="1" w:tplc="04150003">
      <w:start w:val="1"/>
      <w:numFmt w:val="lowerLetter"/>
      <w:lvlText w:val="%2."/>
      <w:lvlJc w:val="left"/>
      <w:pPr>
        <w:tabs>
          <w:tab w:val="num" w:pos="-969"/>
        </w:tabs>
        <w:ind w:left="-969" w:hanging="360"/>
      </w:pPr>
    </w:lvl>
    <w:lvl w:ilvl="2" w:tplc="04150005" w:tentative="1">
      <w:start w:val="1"/>
      <w:numFmt w:val="lowerRoman"/>
      <w:lvlText w:val="%3."/>
      <w:lvlJc w:val="right"/>
      <w:pPr>
        <w:tabs>
          <w:tab w:val="num" w:pos="-249"/>
        </w:tabs>
        <w:ind w:left="-249" w:hanging="180"/>
      </w:pPr>
    </w:lvl>
    <w:lvl w:ilvl="3" w:tplc="04150001" w:tentative="1">
      <w:start w:val="1"/>
      <w:numFmt w:val="decimal"/>
      <w:lvlText w:val="%4."/>
      <w:lvlJc w:val="left"/>
      <w:pPr>
        <w:tabs>
          <w:tab w:val="num" w:pos="471"/>
        </w:tabs>
        <w:ind w:left="471" w:hanging="360"/>
      </w:pPr>
    </w:lvl>
    <w:lvl w:ilvl="4" w:tplc="04150003" w:tentative="1">
      <w:start w:val="1"/>
      <w:numFmt w:val="lowerLetter"/>
      <w:lvlText w:val="%5."/>
      <w:lvlJc w:val="left"/>
      <w:pPr>
        <w:tabs>
          <w:tab w:val="num" w:pos="1191"/>
        </w:tabs>
        <w:ind w:left="1191" w:hanging="360"/>
      </w:pPr>
    </w:lvl>
    <w:lvl w:ilvl="5" w:tplc="04150005" w:tentative="1">
      <w:start w:val="1"/>
      <w:numFmt w:val="lowerRoman"/>
      <w:lvlText w:val="%6."/>
      <w:lvlJc w:val="right"/>
      <w:pPr>
        <w:tabs>
          <w:tab w:val="num" w:pos="1911"/>
        </w:tabs>
        <w:ind w:left="1911" w:hanging="180"/>
      </w:pPr>
    </w:lvl>
    <w:lvl w:ilvl="6" w:tplc="04150001" w:tentative="1">
      <w:start w:val="1"/>
      <w:numFmt w:val="decimal"/>
      <w:lvlText w:val="%7."/>
      <w:lvlJc w:val="left"/>
      <w:pPr>
        <w:tabs>
          <w:tab w:val="num" w:pos="2631"/>
        </w:tabs>
        <w:ind w:left="2631" w:hanging="360"/>
      </w:pPr>
    </w:lvl>
    <w:lvl w:ilvl="7" w:tplc="04150003" w:tentative="1">
      <w:start w:val="1"/>
      <w:numFmt w:val="lowerLetter"/>
      <w:lvlText w:val="%8."/>
      <w:lvlJc w:val="left"/>
      <w:pPr>
        <w:tabs>
          <w:tab w:val="num" w:pos="3351"/>
        </w:tabs>
        <w:ind w:left="3351" w:hanging="360"/>
      </w:pPr>
    </w:lvl>
    <w:lvl w:ilvl="8" w:tplc="04150005" w:tentative="1">
      <w:start w:val="1"/>
      <w:numFmt w:val="lowerRoman"/>
      <w:lvlText w:val="%9."/>
      <w:lvlJc w:val="right"/>
      <w:pPr>
        <w:tabs>
          <w:tab w:val="num" w:pos="4071"/>
        </w:tabs>
        <w:ind w:left="4071" w:hanging="180"/>
      </w:pPr>
    </w:lvl>
  </w:abstractNum>
  <w:abstractNum w:abstractNumId="14" w15:restartNumberingAfterBreak="0">
    <w:nsid w:val="2D01443E"/>
    <w:multiLevelType w:val="multilevel"/>
    <w:tmpl w:val="76505F58"/>
    <w:lvl w:ilvl="0">
      <w:start w:val="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97E4F50"/>
    <w:multiLevelType w:val="hybridMultilevel"/>
    <w:tmpl w:val="003C55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DB31DF"/>
    <w:multiLevelType w:val="hybridMultilevel"/>
    <w:tmpl w:val="C5D40BB4"/>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B112C35"/>
    <w:multiLevelType w:val="hybridMultilevel"/>
    <w:tmpl w:val="39A4D610"/>
    <w:lvl w:ilvl="0" w:tplc="5A3AB63C">
      <w:start w:val="1"/>
      <w:numFmt w:val="decimal"/>
      <w:lvlText w:val="%1."/>
      <w:lvlJc w:val="left"/>
      <w:pPr>
        <w:ind w:left="56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3A5D86"/>
    <w:multiLevelType w:val="multilevel"/>
    <w:tmpl w:val="E7C2C298"/>
    <w:lvl w:ilvl="0">
      <w:start w:val="1"/>
      <w:numFmt w:val="bullet"/>
      <w:lvlText w:val=""/>
      <w:lvlJc w:val="left"/>
      <w:pPr>
        <w:ind w:left="720" w:hanging="36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4F11C40"/>
    <w:multiLevelType w:val="hybridMultilevel"/>
    <w:tmpl w:val="F05EEFE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0" w15:restartNumberingAfterBreak="0">
    <w:nsid w:val="46991FBC"/>
    <w:multiLevelType w:val="hybridMultilevel"/>
    <w:tmpl w:val="79D8B722"/>
    <w:lvl w:ilvl="0" w:tplc="04150001">
      <w:start w:val="1"/>
      <w:numFmt w:val="bullet"/>
      <w:lvlText w:val=""/>
      <w:lvlJc w:val="left"/>
      <w:pPr>
        <w:ind w:left="646" w:hanging="360"/>
      </w:pPr>
      <w:rPr>
        <w:rFonts w:ascii="Symbol" w:hAnsi="Symbol" w:hint="default"/>
      </w:rPr>
    </w:lvl>
    <w:lvl w:ilvl="1" w:tplc="04150003">
      <w:start w:val="1"/>
      <w:numFmt w:val="bullet"/>
      <w:lvlText w:val="o"/>
      <w:lvlJc w:val="left"/>
      <w:pPr>
        <w:ind w:left="1366" w:hanging="360"/>
      </w:pPr>
      <w:rPr>
        <w:rFonts w:ascii="Courier New" w:hAnsi="Courier New" w:cs="Courier New" w:hint="default"/>
      </w:rPr>
    </w:lvl>
    <w:lvl w:ilvl="2" w:tplc="04150005" w:tentative="1">
      <w:start w:val="1"/>
      <w:numFmt w:val="bullet"/>
      <w:lvlText w:val=""/>
      <w:lvlJc w:val="left"/>
      <w:pPr>
        <w:ind w:left="2086" w:hanging="360"/>
      </w:pPr>
      <w:rPr>
        <w:rFonts w:ascii="Wingdings" w:hAnsi="Wingdings" w:hint="default"/>
      </w:rPr>
    </w:lvl>
    <w:lvl w:ilvl="3" w:tplc="04150001" w:tentative="1">
      <w:start w:val="1"/>
      <w:numFmt w:val="bullet"/>
      <w:lvlText w:val=""/>
      <w:lvlJc w:val="left"/>
      <w:pPr>
        <w:ind w:left="2806" w:hanging="360"/>
      </w:pPr>
      <w:rPr>
        <w:rFonts w:ascii="Symbol" w:hAnsi="Symbol" w:hint="default"/>
      </w:rPr>
    </w:lvl>
    <w:lvl w:ilvl="4" w:tplc="04150003" w:tentative="1">
      <w:start w:val="1"/>
      <w:numFmt w:val="bullet"/>
      <w:lvlText w:val="o"/>
      <w:lvlJc w:val="left"/>
      <w:pPr>
        <w:ind w:left="3526" w:hanging="360"/>
      </w:pPr>
      <w:rPr>
        <w:rFonts w:ascii="Courier New" w:hAnsi="Courier New" w:cs="Courier New" w:hint="default"/>
      </w:rPr>
    </w:lvl>
    <w:lvl w:ilvl="5" w:tplc="04150005" w:tentative="1">
      <w:start w:val="1"/>
      <w:numFmt w:val="bullet"/>
      <w:lvlText w:val=""/>
      <w:lvlJc w:val="left"/>
      <w:pPr>
        <w:ind w:left="4246" w:hanging="360"/>
      </w:pPr>
      <w:rPr>
        <w:rFonts w:ascii="Wingdings" w:hAnsi="Wingdings" w:hint="default"/>
      </w:rPr>
    </w:lvl>
    <w:lvl w:ilvl="6" w:tplc="04150001" w:tentative="1">
      <w:start w:val="1"/>
      <w:numFmt w:val="bullet"/>
      <w:lvlText w:val=""/>
      <w:lvlJc w:val="left"/>
      <w:pPr>
        <w:ind w:left="4966" w:hanging="360"/>
      </w:pPr>
      <w:rPr>
        <w:rFonts w:ascii="Symbol" w:hAnsi="Symbol" w:hint="default"/>
      </w:rPr>
    </w:lvl>
    <w:lvl w:ilvl="7" w:tplc="04150003" w:tentative="1">
      <w:start w:val="1"/>
      <w:numFmt w:val="bullet"/>
      <w:lvlText w:val="o"/>
      <w:lvlJc w:val="left"/>
      <w:pPr>
        <w:ind w:left="5686" w:hanging="360"/>
      </w:pPr>
      <w:rPr>
        <w:rFonts w:ascii="Courier New" w:hAnsi="Courier New" w:cs="Courier New" w:hint="default"/>
      </w:rPr>
    </w:lvl>
    <w:lvl w:ilvl="8" w:tplc="04150005" w:tentative="1">
      <w:start w:val="1"/>
      <w:numFmt w:val="bullet"/>
      <w:lvlText w:val=""/>
      <w:lvlJc w:val="left"/>
      <w:pPr>
        <w:ind w:left="6406" w:hanging="360"/>
      </w:pPr>
      <w:rPr>
        <w:rFonts w:ascii="Wingdings" w:hAnsi="Wingdings" w:hint="default"/>
      </w:rPr>
    </w:lvl>
  </w:abstractNum>
  <w:abstractNum w:abstractNumId="21" w15:restartNumberingAfterBreak="0">
    <w:nsid w:val="4AD6456D"/>
    <w:multiLevelType w:val="hybridMultilevel"/>
    <w:tmpl w:val="8F649064"/>
    <w:lvl w:ilvl="0" w:tplc="42228E54">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9EF7610"/>
    <w:multiLevelType w:val="hybridMultilevel"/>
    <w:tmpl w:val="51F0E096"/>
    <w:lvl w:ilvl="0" w:tplc="7CCC415E">
      <w:start w:val="1"/>
      <w:numFmt w:val="bullet"/>
      <w:pStyle w:val="GPPkropka"/>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CD93279"/>
    <w:multiLevelType w:val="hybridMultilevel"/>
    <w:tmpl w:val="8B9687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FBC07B2"/>
    <w:multiLevelType w:val="multilevel"/>
    <w:tmpl w:val="E7C2C298"/>
    <w:lvl w:ilvl="0">
      <w:start w:val="1"/>
      <w:numFmt w:val="bullet"/>
      <w:lvlText w:val=""/>
      <w:lvlJc w:val="left"/>
      <w:pPr>
        <w:ind w:left="720" w:hanging="36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63FC7A27"/>
    <w:multiLevelType w:val="multilevel"/>
    <w:tmpl w:val="D89E9DDA"/>
    <w:lvl w:ilvl="0">
      <w:start w:val="8"/>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50A0764"/>
    <w:multiLevelType w:val="hybridMultilevel"/>
    <w:tmpl w:val="A9022DD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15:restartNumberingAfterBreak="0">
    <w:nsid w:val="71FB7F94"/>
    <w:multiLevelType w:val="multilevel"/>
    <w:tmpl w:val="E7C2C298"/>
    <w:lvl w:ilvl="0">
      <w:start w:val="1"/>
      <w:numFmt w:val="bullet"/>
      <w:lvlText w:val=""/>
      <w:lvlJc w:val="left"/>
      <w:pPr>
        <w:ind w:left="720" w:hanging="36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772237E9"/>
    <w:multiLevelType w:val="hybridMultilevel"/>
    <w:tmpl w:val="6114CCF0"/>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9" w15:restartNumberingAfterBreak="0">
    <w:nsid w:val="7AA7189C"/>
    <w:multiLevelType w:val="multilevel"/>
    <w:tmpl w:val="B680DCAE"/>
    <w:lvl w:ilvl="0">
      <w:start w:val="1"/>
      <w:numFmt w:val="bullet"/>
      <w:pStyle w:val="normakkropki"/>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6080" w:hanging="144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8296" w:hanging="1800"/>
      </w:pPr>
      <w:rPr>
        <w:rFonts w:hint="default"/>
      </w:rPr>
    </w:lvl>
    <w:lvl w:ilvl="8">
      <w:start w:val="1"/>
      <w:numFmt w:val="decimal"/>
      <w:lvlText w:val="%1.%2.%3.%4.%5.%6.%7.%8.%9"/>
      <w:lvlJc w:val="left"/>
      <w:pPr>
        <w:ind w:left="9224" w:hanging="1800"/>
      </w:pPr>
      <w:rPr>
        <w:rFonts w:hint="default"/>
      </w:rPr>
    </w:lvl>
  </w:abstractNum>
  <w:abstractNum w:abstractNumId="30" w15:restartNumberingAfterBreak="0">
    <w:nsid w:val="7E8D3098"/>
    <w:multiLevelType w:val="multilevel"/>
    <w:tmpl w:val="67245762"/>
    <w:lvl w:ilvl="0">
      <w:start w:val="1"/>
      <w:numFmt w:val="upperRoman"/>
      <w:pStyle w:val="GPPCZESC2"/>
      <w:lvlText w:val="%1."/>
      <w:lvlJc w:val="right"/>
      <w:pPr>
        <w:ind w:left="72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7FBA5779"/>
    <w:multiLevelType w:val="hybridMultilevel"/>
    <w:tmpl w:val="E86E58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44340987">
    <w:abstractNumId w:val="11"/>
  </w:num>
  <w:num w:numId="2" w16cid:durableId="1802117303">
    <w:abstractNumId w:val="30"/>
  </w:num>
  <w:num w:numId="3" w16cid:durableId="1844856757">
    <w:abstractNumId w:val="10"/>
  </w:num>
  <w:num w:numId="4" w16cid:durableId="53085615">
    <w:abstractNumId w:val="22"/>
  </w:num>
  <w:num w:numId="5" w16cid:durableId="1786541019">
    <w:abstractNumId w:val="8"/>
  </w:num>
  <w:num w:numId="6" w16cid:durableId="903755957">
    <w:abstractNumId w:val="22"/>
  </w:num>
  <w:num w:numId="7" w16cid:durableId="1042899121">
    <w:abstractNumId w:val="17"/>
  </w:num>
  <w:num w:numId="8" w16cid:durableId="1494906721">
    <w:abstractNumId w:val="29"/>
  </w:num>
  <w:num w:numId="9" w16cid:durableId="1576551768">
    <w:abstractNumId w:val="5"/>
  </w:num>
  <w:num w:numId="10" w16cid:durableId="29425992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05260451">
    <w:abstractNumId w:val="28"/>
  </w:num>
  <w:num w:numId="12" w16cid:durableId="440729782">
    <w:abstractNumId w:val="21"/>
  </w:num>
  <w:num w:numId="13" w16cid:durableId="2132093938">
    <w:abstractNumId w:val="10"/>
  </w:num>
  <w:num w:numId="14" w16cid:durableId="1406993029">
    <w:abstractNumId w:val="10"/>
  </w:num>
  <w:num w:numId="15" w16cid:durableId="1518999790">
    <w:abstractNumId w:val="19"/>
  </w:num>
  <w:num w:numId="16" w16cid:durableId="1435049631">
    <w:abstractNumId w:val="30"/>
    <w:lvlOverride w:ilvl="0">
      <w:startOverride w:val="2"/>
    </w:lvlOverride>
  </w:num>
  <w:num w:numId="17" w16cid:durableId="144779180">
    <w:abstractNumId w:val="0"/>
    <w:lvlOverride w:ilvl="0">
      <w:lvl w:ilvl="0">
        <w:numFmt w:val="bullet"/>
        <w:lvlText w:val=""/>
        <w:legacy w:legacy="1" w:legacySpace="0" w:legacyIndent="283"/>
        <w:lvlJc w:val="left"/>
        <w:pPr>
          <w:ind w:left="567" w:hanging="283"/>
        </w:pPr>
        <w:rPr>
          <w:rFonts w:ascii="Symbol" w:hAnsi="Symbol" w:hint="default"/>
        </w:rPr>
      </w:lvl>
    </w:lvlOverride>
  </w:num>
  <w:num w:numId="18" w16cid:durableId="1770395856">
    <w:abstractNumId w:val="3"/>
  </w:num>
  <w:num w:numId="19" w16cid:durableId="1194459281">
    <w:abstractNumId w:val="20"/>
  </w:num>
  <w:num w:numId="20" w16cid:durableId="1040780546">
    <w:abstractNumId w:val="13"/>
  </w:num>
  <w:num w:numId="21" w16cid:durableId="1401246252">
    <w:abstractNumId w:val="26"/>
  </w:num>
  <w:num w:numId="22" w16cid:durableId="151063461">
    <w:abstractNumId w:val="24"/>
  </w:num>
  <w:num w:numId="23" w16cid:durableId="1919821764">
    <w:abstractNumId w:val="27"/>
  </w:num>
  <w:num w:numId="24" w16cid:durableId="2142115099">
    <w:abstractNumId w:val="18"/>
  </w:num>
  <w:num w:numId="25" w16cid:durableId="1959028519">
    <w:abstractNumId w:val="30"/>
    <w:lvlOverride w:ilvl="0">
      <w:startOverride w:val="1"/>
    </w:lvlOverride>
  </w:num>
  <w:num w:numId="26" w16cid:durableId="19792155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73213771">
    <w:abstractNumId w:val="22"/>
  </w:num>
  <w:num w:numId="28" w16cid:durableId="1746150503">
    <w:abstractNumId w:val="2"/>
  </w:num>
  <w:num w:numId="29" w16cid:durableId="1944919729">
    <w:abstractNumId w:val="14"/>
  </w:num>
  <w:num w:numId="30" w16cid:durableId="2075204198">
    <w:abstractNumId w:val="2"/>
  </w:num>
  <w:num w:numId="31" w16cid:durableId="237137980">
    <w:abstractNumId w:val="25"/>
  </w:num>
  <w:num w:numId="32" w16cid:durableId="1999531318">
    <w:abstractNumId w:val="2"/>
  </w:num>
  <w:num w:numId="33" w16cid:durableId="1985154582">
    <w:abstractNumId w:val="2"/>
  </w:num>
  <w:num w:numId="34" w16cid:durableId="1701977143">
    <w:abstractNumId w:val="1"/>
  </w:num>
  <w:num w:numId="35" w16cid:durableId="425420890">
    <w:abstractNumId w:val="16"/>
  </w:num>
  <w:num w:numId="36" w16cid:durableId="1558392264">
    <w:abstractNumId w:val="9"/>
  </w:num>
  <w:num w:numId="37" w16cid:durableId="1161040865">
    <w:abstractNumId w:val="6"/>
  </w:num>
  <w:num w:numId="38" w16cid:durableId="846865811">
    <w:abstractNumId w:val="9"/>
  </w:num>
  <w:num w:numId="39" w16cid:durableId="1193835625">
    <w:abstractNumId w:val="4"/>
  </w:num>
  <w:num w:numId="40" w16cid:durableId="1301380130">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08557401">
    <w:abstractNumId w:val="23"/>
  </w:num>
  <w:num w:numId="42" w16cid:durableId="249779516">
    <w:abstractNumId w:val="12"/>
  </w:num>
  <w:num w:numId="43" w16cid:durableId="55320533">
    <w:abstractNumId w:val="15"/>
  </w:num>
  <w:num w:numId="44" w16cid:durableId="1205368174">
    <w:abstractNumId w:val="31"/>
  </w:num>
  <w:num w:numId="45" w16cid:durableId="42798299">
    <w:abstractNumId w:val="10"/>
    <w:lvlOverride w:ilvl="0">
      <w:startOverride w:val="11"/>
    </w:lvlOverride>
    <w:lvlOverride w:ilvl="1">
      <w:startOverride w:val="5"/>
    </w:lvlOverride>
  </w:num>
  <w:num w:numId="46" w16cid:durableId="2103716911">
    <w:abstractNumId w:val="10"/>
    <w:lvlOverride w:ilvl="0">
      <w:startOverride w:val="11"/>
    </w:lvlOverride>
    <w:lvlOverride w:ilvl="1">
      <w:startOverride w:val="11"/>
    </w:lvlOverride>
  </w:num>
  <w:num w:numId="47" w16cid:durableId="1325476457">
    <w:abstractNumId w:val="10"/>
    <w:lvlOverride w:ilvl="0">
      <w:startOverride w:val="11"/>
    </w:lvlOverride>
    <w:lvlOverride w:ilvl="1">
      <w:startOverride w:val="1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4C8"/>
    <w:rsid w:val="00000C0C"/>
    <w:rsid w:val="00005A34"/>
    <w:rsid w:val="00007F56"/>
    <w:rsid w:val="00014590"/>
    <w:rsid w:val="00023EF5"/>
    <w:rsid w:val="00026746"/>
    <w:rsid w:val="00036F5E"/>
    <w:rsid w:val="0005337E"/>
    <w:rsid w:val="0006036B"/>
    <w:rsid w:val="0006156F"/>
    <w:rsid w:val="0007320A"/>
    <w:rsid w:val="00076C01"/>
    <w:rsid w:val="0009569A"/>
    <w:rsid w:val="000973E6"/>
    <w:rsid w:val="000A009E"/>
    <w:rsid w:val="000A14E7"/>
    <w:rsid w:val="000A16FE"/>
    <w:rsid w:val="000A2BFC"/>
    <w:rsid w:val="000A3563"/>
    <w:rsid w:val="000A5FA4"/>
    <w:rsid w:val="000B02D6"/>
    <w:rsid w:val="000B0571"/>
    <w:rsid w:val="000C7A11"/>
    <w:rsid w:val="000E7010"/>
    <w:rsid w:val="000F106A"/>
    <w:rsid w:val="000F2227"/>
    <w:rsid w:val="000F61CA"/>
    <w:rsid w:val="000F6F2C"/>
    <w:rsid w:val="00103F35"/>
    <w:rsid w:val="00112469"/>
    <w:rsid w:val="00116377"/>
    <w:rsid w:val="0011734B"/>
    <w:rsid w:val="0011779B"/>
    <w:rsid w:val="00117D79"/>
    <w:rsid w:val="001209A4"/>
    <w:rsid w:val="001236F6"/>
    <w:rsid w:val="001277A6"/>
    <w:rsid w:val="00134567"/>
    <w:rsid w:val="00140342"/>
    <w:rsid w:val="001427DC"/>
    <w:rsid w:val="00144675"/>
    <w:rsid w:val="001453F5"/>
    <w:rsid w:val="001473A1"/>
    <w:rsid w:val="00150734"/>
    <w:rsid w:val="00150E0E"/>
    <w:rsid w:val="001613A9"/>
    <w:rsid w:val="00165A95"/>
    <w:rsid w:val="00171544"/>
    <w:rsid w:val="00172542"/>
    <w:rsid w:val="00172BC4"/>
    <w:rsid w:val="00172DEB"/>
    <w:rsid w:val="00181F60"/>
    <w:rsid w:val="00186382"/>
    <w:rsid w:val="00193F81"/>
    <w:rsid w:val="00196EF6"/>
    <w:rsid w:val="001A1872"/>
    <w:rsid w:val="001A1B5F"/>
    <w:rsid w:val="001A43CC"/>
    <w:rsid w:val="001A4D05"/>
    <w:rsid w:val="001A63F1"/>
    <w:rsid w:val="001C5836"/>
    <w:rsid w:val="001D75AD"/>
    <w:rsid w:val="001E043A"/>
    <w:rsid w:val="001E2EB6"/>
    <w:rsid w:val="001E3700"/>
    <w:rsid w:val="001E43FB"/>
    <w:rsid w:val="001E4F91"/>
    <w:rsid w:val="00210EBA"/>
    <w:rsid w:val="002167FB"/>
    <w:rsid w:val="00216C09"/>
    <w:rsid w:val="00221F06"/>
    <w:rsid w:val="00222790"/>
    <w:rsid w:val="002440BE"/>
    <w:rsid w:val="002527F4"/>
    <w:rsid w:val="00253C74"/>
    <w:rsid w:val="00270945"/>
    <w:rsid w:val="002803DF"/>
    <w:rsid w:val="00284400"/>
    <w:rsid w:val="00293BB4"/>
    <w:rsid w:val="002B23D8"/>
    <w:rsid w:val="002C0184"/>
    <w:rsid w:val="002C1BCA"/>
    <w:rsid w:val="002C225D"/>
    <w:rsid w:val="002C42CE"/>
    <w:rsid w:val="002C7555"/>
    <w:rsid w:val="002D53A9"/>
    <w:rsid w:val="002D558D"/>
    <w:rsid w:val="002D683E"/>
    <w:rsid w:val="002D6ECB"/>
    <w:rsid w:val="002E73E6"/>
    <w:rsid w:val="002F4368"/>
    <w:rsid w:val="002F6005"/>
    <w:rsid w:val="002F7A22"/>
    <w:rsid w:val="00300E19"/>
    <w:rsid w:val="00302061"/>
    <w:rsid w:val="00313018"/>
    <w:rsid w:val="0031725D"/>
    <w:rsid w:val="003239D6"/>
    <w:rsid w:val="003239E6"/>
    <w:rsid w:val="00325727"/>
    <w:rsid w:val="00330425"/>
    <w:rsid w:val="003310B4"/>
    <w:rsid w:val="00336ACA"/>
    <w:rsid w:val="00347F41"/>
    <w:rsid w:val="00350443"/>
    <w:rsid w:val="003523C0"/>
    <w:rsid w:val="00354235"/>
    <w:rsid w:val="00370FCB"/>
    <w:rsid w:val="00372680"/>
    <w:rsid w:val="00381A40"/>
    <w:rsid w:val="003A06F5"/>
    <w:rsid w:val="003A28DD"/>
    <w:rsid w:val="003B0338"/>
    <w:rsid w:val="003B4D28"/>
    <w:rsid w:val="003B514E"/>
    <w:rsid w:val="003B73D4"/>
    <w:rsid w:val="003C2233"/>
    <w:rsid w:val="003C3463"/>
    <w:rsid w:val="003C61E1"/>
    <w:rsid w:val="003F6287"/>
    <w:rsid w:val="003F75C8"/>
    <w:rsid w:val="00403D33"/>
    <w:rsid w:val="0041368C"/>
    <w:rsid w:val="00414AD8"/>
    <w:rsid w:val="004250A4"/>
    <w:rsid w:val="00426BF3"/>
    <w:rsid w:val="004309C5"/>
    <w:rsid w:val="004420EE"/>
    <w:rsid w:val="00442CB5"/>
    <w:rsid w:val="00452E2D"/>
    <w:rsid w:val="0045376A"/>
    <w:rsid w:val="004603DF"/>
    <w:rsid w:val="004615B6"/>
    <w:rsid w:val="004617E9"/>
    <w:rsid w:val="004639B5"/>
    <w:rsid w:val="00473484"/>
    <w:rsid w:val="00483824"/>
    <w:rsid w:val="004847E9"/>
    <w:rsid w:val="004940E1"/>
    <w:rsid w:val="00494A52"/>
    <w:rsid w:val="004A3DD5"/>
    <w:rsid w:val="004B18E4"/>
    <w:rsid w:val="004B339C"/>
    <w:rsid w:val="004B4A3C"/>
    <w:rsid w:val="004B4B5F"/>
    <w:rsid w:val="004D3455"/>
    <w:rsid w:val="004D7F03"/>
    <w:rsid w:val="004E102E"/>
    <w:rsid w:val="004E2F2C"/>
    <w:rsid w:val="004F035F"/>
    <w:rsid w:val="004F356C"/>
    <w:rsid w:val="004F36E7"/>
    <w:rsid w:val="004F7B1B"/>
    <w:rsid w:val="005000E6"/>
    <w:rsid w:val="00500EDF"/>
    <w:rsid w:val="00502560"/>
    <w:rsid w:val="005031E1"/>
    <w:rsid w:val="00503D1E"/>
    <w:rsid w:val="00504D09"/>
    <w:rsid w:val="00513C42"/>
    <w:rsid w:val="00516145"/>
    <w:rsid w:val="00531949"/>
    <w:rsid w:val="00532013"/>
    <w:rsid w:val="0053450E"/>
    <w:rsid w:val="005365EE"/>
    <w:rsid w:val="005442DC"/>
    <w:rsid w:val="00556FBE"/>
    <w:rsid w:val="00586D37"/>
    <w:rsid w:val="005913E3"/>
    <w:rsid w:val="005A70EB"/>
    <w:rsid w:val="005A7632"/>
    <w:rsid w:val="005A7C17"/>
    <w:rsid w:val="005B0AF3"/>
    <w:rsid w:val="005B547F"/>
    <w:rsid w:val="005B5F5B"/>
    <w:rsid w:val="005C4B89"/>
    <w:rsid w:val="005C6C81"/>
    <w:rsid w:val="005D00E8"/>
    <w:rsid w:val="005D334B"/>
    <w:rsid w:val="005D3D91"/>
    <w:rsid w:val="005E48A7"/>
    <w:rsid w:val="005F0059"/>
    <w:rsid w:val="00600366"/>
    <w:rsid w:val="006106F1"/>
    <w:rsid w:val="006220B0"/>
    <w:rsid w:val="00626764"/>
    <w:rsid w:val="00631E41"/>
    <w:rsid w:val="0063350A"/>
    <w:rsid w:val="0063764C"/>
    <w:rsid w:val="00640D2E"/>
    <w:rsid w:val="00642A61"/>
    <w:rsid w:val="006435FB"/>
    <w:rsid w:val="00644FE3"/>
    <w:rsid w:val="00645216"/>
    <w:rsid w:val="006477AE"/>
    <w:rsid w:val="00650D4E"/>
    <w:rsid w:val="006579EE"/>
    <w:rsid w:val="006615EF"/>
    <w:rsid w:val="00664714"/>
    <w:rsid w:val="00664FD4"/>
    <w:rsid w:val="00665752"/>
    <w:rsid w:val="0066696D"/>
    <w:rsid w:val="00670296"/>
    <w:rsid w:val="00670F35"/>
    <w:rsid w:val="00672BDD"/>
    <w:rsid w:val="00681577"/>
    <w:rsid w:val="00687FE4"/>
    <w:rsid w:val="00690173"/>
    <w:rsid w:val="00692C59"/>
    <w:rsid w:val="006A0824"/>
    <w:rsid w:val="006A2EBD"/>
    <w:rsid w:val="006A7BF8"/>
    <w:rsid w:val="006B465D"/>
    <w:rsid w:val="006B531B"/>
    <w:rsid w:val="006C2DE2"/>
    <w:rsid w:val="006C41A3"/>
    <w:rsid w:val="006C5766"/>
    <w:rsid w:val="006C696B"/>
    <w:rsid w:val="006C7823"/>
    <w:rsid w:val="006D0334"/>
    <w:rsid w:val="006D4BFF"/>
    <w:rsid w:val="006E0082"/>
    <w:rsid w:val="006E2642"/>
    <w:rsid w:val="006E2A8A"/>
    <w:rsid w:val="006E4D27"/>
    <w:rsid w:val="006F2931"/>
    <w:rsid w:val="007048CC"/>
    <w:rsid w:val="00710153"/>
    <w:rsid w:val="00710F5B"/>
    <w:rsid w:val="00713C23"/>
    <w:rsid w:val="00716ADB"/>
    <w:rsid w:val="00722020"/>
    <w:rsid w:val="007240EC"/>
    <w:rsid w:val="00727A77"/>
    <w:rsid w:val="0074459B"/>
    <w:rsid w:val="007642AC"/>
    <w:rsid w:val="007651FC"/>
    <w:rsid w:val="007807FD"/>
    <w:rsid w:val="00782AB9"/>
    <w:rsid w:val="007840F7"/>
    <w:rsid w:val="007841A6"/>
    <w:rsid w:val="00784321"/>
    <w:rsid w:val="0078448A"/>
    <w:rsid w:val="007844B4"/>
    <w:rsid w:val="0078548E"/>
    <w:rsid w:val="00790F2C"/>
    <w:rsid w:val="00792FA8"/>
    <w:rsid w:val="007A1C08"/>
    <w:rsid w:val="007A27D0"/>
    <w:rsid w:val="007B04E2"/>
    <w:rsid w:val="007B05D0"/>
    <w:rsid w:val="007B1BA5"/>
    <w:rsid w:val="007B7D73"/>
    <w:rsid w:val="007C28BC"/>
    <w:rsid w:val="007C3BF0"/>
    <w:rsid w:val="007C4E3A"/>
    <w:rsid w:val="007D6932"/>
    <w:rsid w:val="007F5459"/>
    <w:rsid w:val="00803A7A"/>
    <w:rsid w:val="00814441"/>
    <w:rsid w:val="00822B7D"/>
    <w:rsid w:val="008279B6"/>
    <w:rsid w:val="00830985"/>
    <w:rsid w:val="008316FF"/>
    <w:rsid w:val="00841438"/>
    <w:rsid w:val="008421F9"/>
    <w:rsid w:val="00844621"/>
    <w:rsid w:val="00855DC3"/>
    <w:rsid w:val="0087010D"/>
    <w:rsid w:val="0087094F"/>
    <w:rsid w:val="00873C78"/>
    <w:rsid w:val="008C5006"/>
    <w:rsid w:val="008D1D0E"/>
    <w:rsid w:val="008D2154"/>
    <w:rsid w:val="008D5196"/>
    <w:rsid w:val="008D5B20"/>
    <w:rsid w:val="008D6EF9"/>
    <w:rsid w:val="008F1B12"/>
    <w:rsid w:val="008F4937"/>
    <w:rsid w:val="008F57B0"/>
    <w:rsid w:val="0091206D"/>
    <w:rsid w:val="00920FF6"/>
    <w:rsid w:val="009263CA"/>
    <w:rsid w:val="00930C36"/>
    <w:rsid w:val="00934645"/>
    <w:rsid w:val="009412AA"/>
    <w:rsid w:val="0094183B"/>
    <w:rsid w:val="00947CD2"/>
    <w:rsid w:val="00952431"/>
    <w:rsid w:val="00952671"/>
    <w:rsid w:val="009631EB"/>
    <w:rsid w:val="00967323"/>
    <w:rsid w:val="009717DD"/>
    <w:rsid w:val="00975193"/>
    <w:rsid w:val="009765CE"/>
    <w:rsid w:val="00990DC0"/>
    <w:rsid w:val="00991A32"/>
    <w:rsid w:val="00994A16"/>
    <w:rsid w:val="0099540E"/>
    <w:rsid w:val="009A5C91"/>
    <w:rsid w:val="009B46D3"/>
    <w:rsid w:val="009C1CDA"/>
    <w:rsid w:val="009C2EEE"/>
    <w:rsid w:val="009D0B1A"/>
    <w:rsid w:val="009D2519"/>
    <w:rsid w:val="009D4930"/>
    <w:rsid w:val="009E0745"/>
    <w:rsid w:val="009E1125"/>
    <w:rsid w:val="009E34DF"/>
    <w:rsid w:val="009E35C4"/>
    <w:rsid w:val="009E4B41"/>
    <w:rsid w:val="009F1896"/>
    <w:rsid w:val="009F44B6"/>
    <w:rsid w:val="009F5C20"/>
    <w:rsid w:val="00A059A5"/>
    <w:rsid w:val="00A077AF"/>
    <w:rsid w:val="00A12ACD"/>
    <w:rsid w:val="00A20837"/>
    <w:rsid w:val="00A20D56"/>
    <w:rsid w:val="00A2657D"/>
    <w:rsid w:val="00A266AB"/>
    <w:rsid w:val="00A34875"/>
    <w:rsid w:val="00A371F1"/>
    <w:rsid w:val="00A4680E"/>
    <w:rsid w:val="00A624E5"/>
    <w:rsid w:val="00A6344A"/>
    <w:rsid w:val="00A666C5"/>
    <w:rsid w:val="00A67F8E"/>
    <w:rsid w:val="00A70726"/>
    <w:rsid w:val="00A72331"/>
    <w:rsid w:val="00A74156"/>
    <w:rsid w:val="00A80C69"/>
    <w:rsid w:val="00A81C71"/>
    <w:rsid w:val="00A964CE"/>
    <w:rsid w:val="00AB0DDE"/>
    <w:rsid w:val="00AB69EE"/>
    <w:rsid w:val="00AC6B4E"/>
    <w:rsid w:val="00AD2DDB"/>
    <w:rsid w:val="00AD2EEC"/>
    <w:rsid w:val="00AD7314"/>
    <w:rsid w:val="00AE4151"/>
    <w:rsid w:val="00AF5E6C"/>
    <w:rsid w:val="00B060B7"/>
    <w:rsid w:val="00B06E32"/>
    <w:rsid w:val="00B156A1"/>
    <w:rsid w:val="00B158B6"/>
    <w:rsid w:val="00B227EE"/>
    <w:rsid w:val="00B242A3"/>
    <w:rsid w:val="00B25752"/>
    <w:rsid w:val="00B370B0"/>
    <w:rsid w:val="00B40986"/>
    <w:rsid w:val="00B52AD9"/>
    <w:rsid w:val="00B52D6A"/>
    <w:rsid w:val="00B57183"/>
    <w:rsid w:val="00B656EF"/>
    <w:rsid w:val="00B679C8"/>
    <w:rsid w:val="00B70084"/>
    <w:rsid w:val="00B824CF"/>
    <w:rsid w:val="00B83A30"/>
    <w:rsid w:val="00B84E93"/>
    <w:rsid w:val="00B879A2"/>
    <w:rsid w:val="00B938CC"/>
    <w:rsid w:val="00B94379"/>
    <w:rsid w:val="00BA0C1F"/>
    <w:rsid w:val="00BA1714"/>
    <w:rsid w:val="00BA6D38"/>
    <w:rsid w:val="00BB1B14"/>
    <w:rsid w:val="00BB78BA"/>
    <w:rsid w:val="00BC4DF3"/>
    <w:rsid w:val="00BD4A54"/>
    <w:rsid w:val="00BE0698"/>
    <w:rsid w:val="00BE3B44"/>
    <w:rsid w:val="00BE6617"/>
    <w:rsid w:val="00BF20B3"/>
    <w:rsid w:val="00BF54B5"/>
    <w:rsid w:val="00BF7063"/>
    <w:rsid w:val="00C1075E"/>
    <w:rsid w:val="00C116C7"/>
    <w:rsid w:val="00C12E3D"/>
    <w:rsid w:val="00C13CD0"/>
    <w:rsid w:val="00C239BF"/>
    <w:rsid w:val="00C31ECF"/>
    <w:rsid w:val="00C31F12"/>
    <w:rsid w:val="00C36580"/>
    <w:rsid w:val="00C40070"/>
    <w:rsid w:val="00C47182"/>
    <w:rsid w:val="00C54F47"/>
    <w:rsid w:val="00C60D47"/>
    <w:rsid w:val="00C6128E"/>
    <w:rsid w:val="00C62C4A"/>
    <w:rsid w:val="00C62EEC"/>
    <w:rsid w:val="00C77E26"/>
    <w:rsid w:val="00C81210"/>
    <w:rsid w:val="00C8128A"/>
    <w:rsid w:val="00C93E82"/>
    <w:rsid w:val="00C9537C"/>
    <w:rsid w:val="00C96C72"/>
    <w:rsid w:val="00CA0BCF"/>
    <w:rsid w:val="00CA148F"/>
    <w:rsid w:val="00CA4735"/>
    <w:rsid w:val="00CB5101"/>
    <w:rsid w:val="00CB64F8"/>
    <w:rsid w:val="00CC0870"/>
    <w:rsid w:val="00CD11FE"/>
    <w:rsid w:val="00CD7637"/>
    <w:rsid w:val="00CD7BD3"/>
    <w:rsid w:val="00CE39C3"/>
    <w:rsid w:val="00CE7960"/>
    <w:rsid w:val="00CF1D75"/>
    <w:rsid w:val="00CF6938"/>
    <w:rsid w:val="00D06514"/>
    <w:rsid w:val="00D06B78"/>
    <w:rsid w:val="00D07A34"/>
    <w:rsid w:val="00D1256D"/>
    <w:rsid w:val="00D13B30"/>
    <w:rsid w:val="00D1711C"/>
    <w:rsid w:val="00D1743A"/>
    <w:rsid w:val="00D21A28"/>
    <w:rsid w:val="00D23D28"/>
    <w:rsid w:val="00D279C1"/>
    <w:rsid w:val="00D30198"/>
    <w:rsid w:val="00D35976"/>
    <w:rsid w:val="00D41A41"/>
    <w:rsid w:val="00D4287F"/>
    <w:rsid w:val="00D435C4"/>
    <w:rsid w:val="00D45AA0"/>
    <w:rsid w:val="00D601B3"/>
    <w:rsid w:val="00D62438"/>
    <w:rsid w:val="00D628F7"/>
    <w:rsid w:val="00D805A2"/>
    <w:rsid w:val="00D84D4E"/>
    <w:rsid w:val="00D8692C"/>
    <w:rsid w:val="00D916BA"/>
    <w:rsid w:val="00D963D5"/>
    <w:rsid w:val="00DB1963"/>
    <w:rsid w:val="00DB38FB"/>
    <w:rsid w:val="00DB56C6"/>
    <w:rsid w:val="00DB7551"/>
    <w:rsid w:val="00DC5503"/>
    <w:rsid w:val="00DC6B64"/>
    <w:rsid w:val="00DD4C35"/>
    <w:rsid w:val="00DE0F97"/>
    <w:rsid w:val="00DE3879"/>
    <w:rsid w:val="00DE6343"/>
    <w:rsid w:val="00DF0C80"/>
    <w:rsid w:val="00DF6D02"/>
    <w:rsid w:val="00E0059C"/>
    <w:rsid w:val="00E03D89"/>
    <w:rsid w:val="00E07D4F"/>
    <w:rsid w:val="00E10176"/>
    <w:rsid w:val="00E1575E"/>
    <w:rsid w:val="00E270BB"/>
    <w:rsid w:val="00E32EBB"/>
    <w:rsid w:val="00E434BD"/>
    <w:rsid w:val="00E45E22"/>
    <w:rsid w:val="00E472AE"/>
    <w:rsid w:val="00E51A12"/>
    <w:rsid w:val="00E56E52"/>
    <w:rsid w:val="00E64E1B"/>
    <w:rsid w:val="00E65252"/>
    <w:rsid w:val="00E67CE2"/>
    <w:rsid w:val="00E67D59"/>
    <w:rsid w:val="00E70B2A"/>
    <w:rsid w:val="00E72818"/>
    <w:rsid w:val="00E8369D"/>
    <w:rsid w:val="00E9548A"/>
    <w:rsid w:val="00EA1D98"/>
    <w:rsid w:val="00EA2720"/>
    <w:rsid w:val="00EA377B"/>
    <w:rsid w:val="00EA74D1"/>
    <w:rsid w:val="00EA780E"/>
    <w:rsid w:val="00EA7D12"/>
    <w:rsid w:val="00EB0D67"/>
    <w:rsid w:val="00EB4B14"/>
    <w:rsid w:val="00EC33A9"/>
    <w:rsid w:val="00EC35E8"/>
    <w:rsid w:val="00EC436B"/>
    <w:rsid w:val="00ED1FDB"/>
    <w:rsid w:val="00ED3F84"/>
    <w:rsid w:val="00ED4D0F"/>
    <w:rsid w:val="00ED7A02"/>
    <w:rsid w:val="00EE5C35"/>
    <w:rsid w:val="00F006CF"/>
    <w:rsid w:val="00F00BA8"/>
    <w:rsid w:val="00F020D3"/>
    <w:rsid w:val="00F06F9B"/>
    <w:rsid w:val="00F13493"/>
    <w:rsid w:val="00F2061F"/>
    <w:rsid w:val="00F24588"/>
    <w:rsid w:val="00F27EFC"/>
    <w:rsid w:val="00F27F69"/>
    <w:rsid w:val="00F44D89"/>
    <w:rsid w:val="00F511C2"/>
    <w:rsid w:val="00F64E59"/>
    <w:rsid w:val="00F672A7"/>
    <w:rsid w:val="00F6746A"/>
    <w:rsid w:val="00F67B3F"/>
    <w:rsid w:val="00F67C0A"/>
    <w:rsid w:val="00F704C8"/>
    <w:rsid w:val="00F70BF1"/>
    <w:rsid w:val="00F75FE2"/>
    <w:rsid w:val="00F911CF"/>
    <w:rsid w:val="00F95C37"/>
    <w:rsid w:val="00FA1B2F"/>
    <w:rsid w:val="00FC1EA5"/>
    <w:rsid w:val="00FC3000"/>
    <w:rsid w:val="00FC3BC2"/>
    <w:rsid w:val="00FD50EC"/>
    <w:rsid w:val="00FD52E2"/>
    <w:rsid w:val="00FE6675"/>
    <w:rsid w:val="00FF0519"/>
    <w:rsid w:val="00FF577D"/>
    <w:rsid w:val="00FF59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2BC78B"/>
  <w15:docId w15:val="{1633CD45-0AF0-47E6-A265-505371E5E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C2233"/>
    <w:pPr>
      <w:spacing w:before="60" w:after="60" w:line="240" w:lineRule="auto"/>
      <w:ind w:left="227"/>
    </w:pPr>
    <w:rPr>
      <w:rFonts w:ascii="Arial" w:hAnsi="Arial"/>
      <w:sz w:val="18"/>
    </w:rPr>
  </w:style>
  <w:style w:type="paragraph" w:styleId="Nagwek1">
    <w:name w:val="heading 1"/>
    <w:basedOn w:val="Normalny"/>
    <w:next w:val="Normalny"/>
    <w:link w:val="Nagwek1Znak"/>
    <w:uiPriority w:val="9"/>
    <w:qFormat/>
    <w:rsid w:val="00F704C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53450E"/>
    <w:pPr>
      <w:keepNext/>
      <w:keepLines/>
      <w:spacing w:before="40" w:after="0"/>
      <w:outlineLvl w:val="1"/>
    </w:pPr>
    <w:rPr>
      <w:rFonts w:ascii="CommercialScript BT" w:eastAsiaTheme="majorEastAsia" w:hAnsi="CommercialScript BT" w:cstheme="majorBidi"/>
      <w:sz w:val="26"/>
      <w:szCs w:val="26"/>
    </w:rPr>
  </w:style>
  <w:style w:type="paragraph" w:styleId="Nagwek3">
    <w:name w:val="heading 3"/>
    <w:basedOn w:val="Normalny"/>
    <w:next w:val="Normalny"/>
    <w:link w:val="Nagwek3Znak"/>
    <w:uiPriority w:val="9"/>
    <w:semiHidden/>
    <w:unhideWhenUsed/>
    <w:qFormat/>
    <w:rsid w:val="00672BD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494A5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704C8"/>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semiHidden/>
    <w:rsid w:val="0053450E"/>
    <w:rPr>
      <w:rFonts w:ascii="CommercialScript BT" w:eastAsiaTheme="majorEastAsia" w:hAnsi="CommercialScript BT" w:cstheme="majorBidi"/>
      <w:sz w:val="26"/>
      <w:szCs w:val="26"/>
    </w:rPr>
  </w:style>
  <w:style w:type="character" w:customStyle="1" w:styleId="Nagwek3Znak">
    <w:name w:val="Nagłówek 3 Znak"/>
    <w:basedOn w:val="Domylnaczcionkaakapitu"/>
    <w:link w:val="Nagwek3"/>
    <w:uiPriority w:val="9"/>
    <w:semiHidden/>
    <w:rsid w:val="00672BDD"/>
    <w:rPr>
      <w:rFonts w:asciiTheme="majorHAnsi" w:eastAsiaTheme="majorEastAsia" w:hAnsiTheme="majorHAnsi" w:cstheme="majorBidi"/>
      <w:color w:val="1F3763" w:themeColor="accent1" w:themeShade="7F"/>
      <w:sz w:val="24"/>
      <w:szCs w:val="24"/>
    </w:rPr>
  </w:style>
  <w:style w:type="paragraph" w:styleId="Nagwek">
    <w:name w:val="header"/>
    <w:basedOn w:val="Normalny"/>
    <w:link w:val="NagwekZnak"/>
    <w:uiPriority w:val="99"/>
    <w:unhideWhenUsed/>
    <w:rsid w:val="00F704C8"/>
    <w:pPr>
      <w:tabs>
        <w:tab w:val="center" w:pos="4536"/>
        <w:tab w:val="right" w:pos="9072"/>
      </w:tabs>
      <w:spacing w:after="0"/>
    </w:pPr>
  </w:style>
  <w:style w:type="character" w:customStyle="1" w:styleId="NagwekZnak">
    <w:name w:val="Nagłówek Znak"/>
    <w:basedOn w:val="Domylnaczcionkaakapitu"/>
    <w:link w:val="Nagwek"/>
    <w:uiPriority w:val="99"/>
    <w:rsid w:val="00F704C8"/>
  </w:style>
  <w:style w:type="paragraph" w:styleId="Stopka">
    <w:name w:val="footer"/>
    <w:basedOn w:val="Normalny"/>
    <w:link w:val="StopkaZnak"/>
    <w:uiPriority w:val="99"/>
    <w:unhideWhenUsed/>
    <w:rsid w:val="00F704C8"/>
    <w:pPr>
      <w:tabs>
        <w:tab w:val="center" w:pos="4536"/>
        <w:tab w:val="right" w:pos="9072"/>
      </w:tabs>
      <w:spacing w:after="0"/>
    </w:pPr>
  </w:style>
  <w:style w:type="character" w:customStyle="1" w:styleId="StopkaZnak">
    <w:name w:val="Stopka Znak"/>
    <w:basedOn w:val="Domylnaczcionkaakapitu"/>
    <w:link w:val="Stopka"/>
    <w:uiPriority w:val="99"/>
    <w:rsid w:val="00F704C8"/>
  </w:style>
  <w:style w:type="paragraph" w:styleId="Bezodstpw">
    <w:name w:val="No Spacing"/>
    <w:aliases w:val="GPP_stopka nrBez odstępów"/>
    <w:uiPriority w:val="1"/>
    <w:qFormat/>
    <w:rsid w:val="00792FA8"/>
    <w:pPr>
      <w:spacing w:after="0" w:line="240" w:lineRule="auto"/>
      <w:jc w:val="center"/>
    </w:pPr>
    <w:rPr>
      <w:rFonts w:ascii="Calibri" w:hAnsi="Calibri" w:cs="Arial"/>
      <w:b/>
      <w:bCs/>
      <w:noProof/>
      <w:sz w:val="16"/>
      <w:szCs w:val="16"/>
    </w:rPr>
  </w:style>
  <w:style w:type="character" w:styleId="Pogrubienie">
    <w:name w:val="Strong"/>
    <w:aliases w:val="GPP_NA SZARYM"/>
    <w:basedOn w:val="Domylnaczcionkaakapitu"/>
    <w:uiPriority w:val="22"/>
    <w:qFormat/>
    <w:rsid w:val="00792FA8"/>
    <w:rPr>
      <w:rFonts w:ascii="Calibri" w:hAnsi="Calibri" w:cs="Arial"/>
      <w:b/>
      <w:bCs/>
      <w:color w:val="FFFFFF" w:themeColor="background1"/>
      <w:sz w:val="28"/>
      <w:szCs w:val="28"/>
    </w:rPr>
  </w:style>
  <w:style w:type="paragraph" w:styleId="Poprawka">
    <w:name w:val="Revision"/>
    <w:hidden/>
    <w:uiPriority w:val="99"/>
    <w:semiHidden/>
    <w:rsid w:val="00F704C8"/>
    <w:pPr>
      <w:spacing w:after="0" w:line="240" w:lineRule="auto"/>
    </w:pPr>
  </w:style>
  <w:style w:type="paragraph" w:styleId="Tekstdymka">
    <w:name w:val="Balloon Text"/>
    <w:basedOn w:val="Normalny"/>
    <w:link w:val="TekstdymkaZnak"/>
    <w:uiPriority w:val="99"/>
    <w:semiHidden/>
    <w:unhideWhenUsed/>
    <w:rsid w:val="00F704C8"/>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F704C8"/>
    <w:rPr>
      <w:rFonts w:ascii="Segoe UI" w:hAnsi="Segoe UI" w:cs="Segoe UI"/>
      <w:sz w:val="18"/>
      <w:szCs w:val="18"/>
    </w:rPr>
  </w:style>
  <w:style w:type="paragraph" w:customStyle="1" w:styleId="GPPTabelka">
    <w:name w:val="GPP_Tabelka"/>
    <w:basedOn w:val="Normalny"/>
    <w:link w:val="GPPTabelkaZnak"/>
    <w:qFormat/>
    <w:rsid w:val="00792FA8"/>
    <w:pPr>
      <w:spacing w:before="20" w:after="40"/>
      <w:ind w:left="0"/>
    </w:pPr>
    <w:rPr>
      <w:rFonts w:ascii="Calibri" w:hAnsi="Calibri"/>
    </w:rPr>
  </w:style>
  <w:style w:type="character" w:customStyle="1" w:styleId="GPPTabelkaZnak">
    <w:name w:val="GPP_Tabelka Znak"/>
    <w:basedOn w:val="Domylnaczcionkaakapitu"/>
    <w:link w:val="GPPTabelka"/>
    <w:rsid w:val="00792FA8"/>
    <w:rPr>
      <w:rFonts w:ascii="Calibri" w:hAnsi="Calibri"/>
      <w:sz w:val="18"/>
    </w:rPr>
  </w:style>
  <w:style w:type="character" w:styleId="Odwoaniedokomentarza">
    <w:name w:val="annotation reference"/>
    <w:basedOn w:val="Domylnaczcionkaakapitu"/>
    <w:uiPriority w:val="99"/>
    <w:semiHidden/>
    <w:unhideWhenUsed/>
    <w:rsid w:val="000B0571"/>
    <w:rPr>
      <w:sz w:val="16"/>
      <w:szCs w:val="16"/>
    </w:rPr>
  </w:style>
  <w:style w:type="paragraph" w:styleId="Tekstkomentarza">
    <w:name w:val="annotation text"/>
    <w:basedOn w:val="Normalny"/>
    <w:link w:val="TekstkomentarzaZnak"/>
    <w:uiPriority w:val="99"/>
    <w:semiHidden/>
    <w:unhideWhenUsed/>
    <w:rsid w:val="000B0571"/>
    <w:rPr>
      <w:sz w:val="20"/>
      <w:szCs w:val="20"/>
    </w:rPr>
  </w:style>
  <w:style w:type="character" w:customStyle="1" w:styleId="TekstkomentarzaZnak">
    <w:name w:val="Tekst komentarza Znak"/>
    <w:basedOn w:val="Domylnaczcionkaakapitu"/>
    <w:link w:val="Tekstkomentarza"/>
    <w:uiPriority w:val="99"/>
    <w:semiHidden/>
    <w:rsid w:val="000B0571"/>
    <w:rPr>
      <w:sz w:val="20"/>
      <w:szCs w:val="20"/>
    </w:rPr>
  </w:style>
  <w:style w:type="paragraph" w:styleId="Tematkomentarza">
    <w:name w:val="annotation subject"/>
    <w:basedOn w:val="Tekstkomentarza"/>
    <w:next w:val="Tekstkomentarza"/>
    <w:link w:val="TematkomentarzaZnak"/>
    <w:uiPriority w:val="99"/>
    <w:semiHidden/>
    <w:unhideWhenUsed/>
    <w:rsid w:val="000B0571"/>
    <w:rPr>
      <w:b/>
      <w:bCs/>
    </w:rPr>
  </w:style>
  <w:style w:type="character" w:customStyle="1" w:styleId="TematkomentarzaZnak">
    <w:name w:val="Temat komentarza Znak"/>
    <w:basedOn w:val="TekstkomentarzaZnak"/>
    <w:link w:val="Tematkomentarza"/>
    <w:uiPriority w:val="99"/>
    <w:semiHidden/>
    <w:rsid w:val="000B0571"/>
    <w:rPr>
      <w:b/>
      <w:bCs/>
      <w:sz w:val="20"/>
      <w:szCs w:val="20"/>
    </w:rPr>
  </w:style>
  <w:style w:type="paragraph" w:customStyle="1" w:styleId="GPPCZESCI">
    <w:name w:val="GPP_CZESCI"/>
    <w:basedOn w:val="Nagwek1"/>
    <w:qFormat/>
    <w:rsid w:val="00792FA8"/>
    <w:pPr>
      <w:pBdr>
        <w:bottom w:val="single" w:sz="4" w:space="1" w:color="auto"/>
      </w:pBdr>
      <w:spacing w:before="100" w:after="100"/>
    </w:pPr>
    <w:rPr>
      <w:rFonts w:ascii="Calibri" w:hAnsi="Calibri"/>
      <w:b/>
      <w:color w:val="auto"/>
      <w:sz w:val="28"/>
    </w:rPr>
  </w:style>
  <w:style w:type="paragraph" w:customStyle="1" w:styleId="GPPELEMENTY">
    <w:name w:val="GPP_ELEMENTY"/>
    <w:basedOn w:val="Nagwek1"/>
    <w:qFormat/>
    <w:rsid w:val="00792FA8"/>
    <w:pPr>
      <w:numPr>
        <w:numId w:val="1"/>
      </w:numPr>
      <w:pBdr>
        <w:bottom w:val="single" w:sz="6" w:space="1" w:color="auto"/>
      </w:pBdr>
      <w:spacing w:before="120" w:after="120"/>
    </w:pPr>
    <w:rPr>
      <w:rFonts w:ascii="Calibri" w:hAnsi="Calibri"/>
      <w:b/>
      <w:color w:val="auto"/>
      <w:sz w:val="28"/>
    </w:rPr>
  </w:style>
  <w:style w:type="paragraph" w:customStyle="1" w:styleId="GPPCZESC2">
    <w:name w:val="GPP_CZESC 2"/>
    <w:basedOn w:val="Nagwek2"/>
    <w:qFormat/>
    <w:rsid w:val="00EA1D98"/>
    <w:pPr>
      <w:numPr>
        <w:numId w:val="2"/>
      </w:numPr>
      <w:spacing w:before="60" w:after="120"/>
    </w:pPr>
    <w:rPr>
      <w:rFonts w:ascii="Calibri" w:hAnsi="Calibri"/>
      <w:b/>
      <w:sz w:val="28"/>
      <w:szCs w:val="28"/>
    </w:rPr>
  </w:style>
  <w:style w:type="paragraph" w:styleId="Akapitzlist">
    <w:name w:val="List Paragraph"/>
    <w:basedOn w:val="Normalny"/>
    <w:link w:val="AkapitzlistZnak"/>
    <w:uiPriority w:val="34"/>
    <w:qFormat/>
    <w:rsid w:val="00672BDD"/>
    <w:pPr>
      <w:ind w:left="720"/>
      <w:contextualSpacing/>
    </w:pPr>
  </w:style>
  <w:style w:type="paragraph" w:customStyle="1" w:styleId="GPPPUNKT1">
    <w:name w:val="GPP_PUNKT 1"/>
    <w:basedOn w:val="Nagwek3"/>
    <w:qFormat/>
    <w:rsid w:val="00EC436B"/>
    <w:pPr>
      <w:numPr>
        <w:numId w:val="3"/>
      </w:numPr>
      <w:tabs>
        <w:tab w:val="left" w:pos="567"/>
      </w:tabs>
      <w:spacing w:before="80" w:after="80"/>
      <w:ind w:left="567" w:hanging="567"/>
    </w:pPr>
    <w:rPr>
      <w:rFonts w:ascii="Calibri" w:hAnsi="Calibri"/>
      <w:b/>
      <w:bCs/>
      <w:color w:val="auto"/>
      <w:sz w:val="22"/>
      <w:szCs w:val="20"/>
    </w:rPr>
  </w:style>
  <w:style w:type="paragraph" w:customStyle="1" w:styleId="GPPOPIS">
    <w:name w:val="GPP_OPIS"/>
    <w:basedOn w:val="Normalny"/>
    <w:link w:val="GPPOPISZnak"/>
    <w:qFormat/>
    <w:rsid w:val="004D3455"/>
    <w:pPr>
      <w:spacing w:before="0" w:after="80"/>
      <w:ind w:left="567"/>
    </w:pPr>
    <w:rPr>
      <w:rFonts w:ascii="Calibri" w:hAnsi="Calibri"/>
      <w:sz w:val="20"/>
    </w:rPr>
  </w:style>
  <w:style w:type="paragraph" w:customStyle="1" w:styleId="GPPpodkreslowny">
    <w:name w:val="GPP_podkreslowny"/>
    <w:basedOn w:val="GPPOPIS"/>
    <w:qFormat/>
    <w:rsid w:val="00792FA8"/>
    <w:pPr>
      <w:spacing w:after="120"/>
    </w:pPr>
    <w:rPr>
      <w:u w:val="single"/>
    </w:rPr>
  </w:style>
  <w:style w:type="paragraph" w:customStyle="1" w:styleId="GPPkropka">
    <w:name w:val="GPP_kropka"/>
    <w:basedOn w:val="GPPOPIS"/>
    <w:qFormat/>
    <w:rsid w:val="00792FA8"/>
    <w:pPr>
      <w:numPr>
        <w:numId w:val="4"/>
      </w:numPr>
      <w:spacing w:after="40"/>
      <w:ind w:left="1135" w:hanging="284"/>
    </w:pPr>
  </w:style>
  <w:style w:type="paragraph" w:customStyle="1" w:styleId="PBCZESC3">
    <w:name w:val="PB_CZESC 3"/>
    <w:basedOn w:val="GPPELEMENTY"/>
    <w:rsid w:val="00B70084"/>
    <w:pPr>
      <w:numPr>
        <w:numId w:val="0"/>
      </w:numPr>
    </w:pPr>
  </w:style>
  <w:style w:type="paragraph" w:customStyle="1" w:styleId="GPPPUNKT11">
    <w:name w:val="GPP_PUNKT 1.1"/>
    <w:basedOn w:val="Nagwek3"/>
    <w:qFormat/>
    <w:rsid w:val="003239E6"/>
    <w:pPr>
      <w:numPr>
        <w:ilvl w:val="1"/>
        <w:numId w:val="3"/>
      </w:numPr>
      <w:ind w:left="567" w:hanging="567"/>
    </w:pPr>
    <w:rPr>
      <w:rFonts w:ascii="Calibri" w:hAnsi="Calibri"/>
      <w:b/>
      <w:bCs/>
      <w:color w:val="auto"/>
      <w:sz w:val="22"/>
      <w:szCs w:val="20"/>
    </w:rPr>
  </w:style>
  <w:style w:type="paragraph" w:styleId="Nagwekspisutreci">
    <w:name w:val="TOC Heading"/>
    <w:basedOn w:val="Nagwek1"/>
    <w:next w:val="Normalny"/>
    <w:uiPriority w:val="39"/>
    <w:unhideWhenUsed/>
    <w:qFormat/>
    <w:rsid w:val="00FC3000"/>
    <w:pPr>
      <w:spacing w:line="259" w:lineRule="auto"/>
      <w:outlineLvl w:val="9"/>
    </w:pPr>
    <w:rPr>
      <w:lang w:eastAsia="pl-PL"/>
    </w:rPr>
  </w:style>
  <w:style w:type="paragraph" w:styleId="Spistreci1">
    <w:name w:val="toc 1"/>
    <w:basedOn w:val="GPPOPIS"/>
    <w:next w:val="GPPOPIS"/>
    <w:autoRedefine/>
    <w:uiPriority w:val="39"/>
    <w:unhideWhenUsed/>
    <w:rsid w:val="003C2233"/>
    <w:pPr>
      <w:pBdr>
        <w:bottom w:val="single" w:sz="6" w:space="1" w:color="auto"/>
      </w:pBdr>
      <w:tabs>
        <w:tab w:val="left" w:pos="851"/>
        <w:tab w:val="right" w:leader="dot" w:pos="9231"/>
      </w:tabs>
    </w:pPr>
    <w:rPr>
      <w:b/>
    </w:rPr>
  </w:style>
  <w:style w:type="paragraph" w:styleId="Spistreci2">
    <w:name w:val="toc 2"/>
    <w:basedOn w:val="GPPOPIS"/>
    <w:next w:val="GPPOPIS"/>
    <w:autoRedefine/>
    <w:uiPriority w:val="39"/>
    <w:unhideWhenUsed/>
    <w:rsid w:val="00EA1D98"/>
    <w:pPr>
      <w:pBdr>
        <w:bottom w:val="single" w:sz="2" w:space="1" w:color="auto"/>
      </w:pBdr>
      <w:tabs>
        <w:tab w:val="left" w:pos="567"/>
        <w:tab w:val="right" w:leader="dot" w:pos="9231"/>
      </w:tabs>
      <w:ind w:left="181"/>
    </w:pPr>
    <w:rPr>
      <w:b/>
    </w:rPr>
  </w:style>
  <w:style w:type="paragraph" w:styleId="Spistreci3">
    <w:name w:val="toc 3"/>
    <w:basedOn w:val="GPPOPIS"/>
    <w:next w:val="GPPOPIS"/>
    <w:autoRedefine/>
    <w:uiPriority w:val="39"/>
    <w:unhideWhenUsed/>
    <w:rsid w:val="003C2233"/>
    <w:pPr>
      <w:tabs>
        <w:tab w:val="left" w:pos="880"/>
        <w:tab w:val="right" w:leader="dot" w:pos="9231"/>
      </w:tabs>
      <w:spacing w:before="40" w:after="40"/>
      <w:ind w:left="510"/>
    </w:pPr>
  </w:style>
  <w:style w:type="character" w:styleId="Hipercze">
    <w:name w:val="Hyperlink"/>
    <w:basedOn w:val="Domylnaczcionkaakapitu"/>
    <w:uiPriority w:val="99"/>
    <w:unhideWhenUsed/>
    <w:rsid w:val="00FC3000"/>
    <w:rPr>
      <w:color w:val="0563C1" w:themeColor="hyperlink"/>
      <w:u w:val="single"/>
    </w:rPr>
  </w:style>
  <w:style w:type="paragraph" w:styleId="Spistreci4">
    <w:name w:val="toc 4"/>
    <w:basedOn w:val="Normalny"/>
    <w:next w:val="Normalny"/>
    <w:autoRedefine/>
    <w:uiPriority w:val="39"/>
    <w:unhideWhenUsed/>
    <w:rsid w:val="003C2233"/>
    <w:pPr>
      <w:spacing w:before="0" w:after="100" w:line="259" w:lineRule="auto"/>
      <w:ind w:left="660"/>
    </w:pPr>
    <w:rPr>
      <w:rFonts w:asciiTheme="minorHAnsi" w:eastAsiaTheme="minorEastAsia" w:hAnsiTheme="minorHAnsi"/>
      <w:sz w:val="22"/>
      <w:lang w:eastAsia="pl-PL"/>
    </w:rPr>
  </w:style>
  <w:style w:type="paragraph" w:styleId="Spistreci5">
    <w:name w:val="toc 5"/>
    <w:basedOn w:val="Normalny"/>
    <w:next w:val="Normalny"/>
    <w:autoRedefine/>
    <w:uiPriority w:val="39"/>
    <w:unhideWhenUsed/>
    <w:rsid w:val="003C2233"/>
    <w:pPr>
      <w:spacing w:before="0" w:after="100" w:line="259" w:lineRule="auto"/>
      <w:ind w:left="880"/>
    </w:pPr>
    <w:rPr>
      <w:rFonts w:asciiTheme="minorHAnsi" w:eastAsiaTheme="minorEastAsia" w:hAnsiTheme="minorHAnsi"/>
      <w:sz w:val="22"/>
      <w:lang w:eastAsia="pl-PL"/>
    </w:rPr>
  </w:style>
  <w:style w:type="paragraph" w:styleId="Spistreci6">
    <w:name w:val="toc 6"/>
    <w:basedOn w:val="Normalny"/>
    <w:next w:val="Normalny"/>
    <w:autoRedefine/>
    <w:uiPriority w:val="39"/>
    <w:unhideWhenUsed/>
    <w:rsid w:val="003C2233"/>
    <w:pPr>
      <w:spacing w:before="0" w:after="100" w:line="259" w:lineRule="auto"/>
      <w:ind w:left="1100"/>
    </w:pPr>
    <w:rPr>
      <w:rFonts w:asciiTheme="minorHAnsi" w:eastAsiaTheme="minorEastAsia" w:hAnsiTheme="minorHAnsi"/>
      <w:sz w:val="22"/>
      <w:lang w:eastAsia="pl-PL"/>
    </w:rPr>
  </w:style>
  <w:style w:type="paragraph" w:styleId="Spistreci7">
    <w:name w:val="toc 7"/>
    <w:basedOn w:val="Normalny"/>
    <w:next w:val="Normalny"/>
    <w:autoRedefine/>
    <w:uiPriority w:val="39"/>
    <w:unhideWhenUsed/>
    <w:rsid w:val="003C2233"/>
    <w:pPr>
      <w:spacing w:before="0" w:after="100" w:line="259" w:lineRule="auto"/>
      <w:ind w:left="1320"/>
    </w:pPr>
    <w:rPr>
      <w:rFonts w:asciiTheme="minorHAnsi" w:eastAsiaTheme="minorEastAsia" w:hAnsiTheme="minorHAnsi"/>
      <w:sz w:val="22"/>
      <w:lang w:eastAsia="pl-PL"/>
    </w:rPr>
  </w:style>
  <w:style w:type="paragraph" w:styleId="Spistreci8">
    <w:name w:val="toc 8"/>
    <w:basedOn w:val="Normalny"/>
    <w:next w:val="Normalny"/>
    <w:autoRedefine/>
    <w:uiPriority w:val="39"/>
    <w:unhideWhenUsed/>
    <w:rsid w:val="003C2233"/>
    <w:pPr>
      <w:spacing w:before="0" w:after="100" w:line="259" w:lineRule="auto"/>
      <w:ind w:left="1540"/>
    </w:pPr>
    <w:rPr>
      <w:rFonts w:asciiTheme="minorHAnsi" w:eastAsiaTheme="minorEastAsia" w:hAnsiTheme="minorHAnsi"/>
      <w:sz w:val="22"/>
      <w:lang w:eastAsia="pl-PL"/>
    </w:rPr>
  </w:style>
  <w:style w:type="paragraph" w:styleId="Spistreci9">
    <w:name w:val="toc 9"/>
    <w:basedOn w:val="Normalny"/>
    <w:next w:val="Normalny"/>
    <w:autoRedefine/>
    <w:uiPriority w:val="39"/>
    <w:unhideWhenUsed/>
    <w:rsid w:val="003C2233"/>
    <w:pPr>
      <w:spacing w:before="0" w:after="100" w:line="259" w:lineRule="auto"/>
      <w:ind w:left="1760"/>
    </w:pPr>
    <w:rPr>
      <w:rFonts w:asciiTheme="minorHAnsi" w:eastAsiaTheme="minorEastAsia" w:hAnsiTheme="minorHAnsi"/>
      <w:sz w:val="22"/>
      <w:lang w:eastAsia="pl-PL"/>
    </w:rPr>
  </w:style>
  <w:style w:type="character" w:customStyle="1" w:styleId="Nierozpoznanawzmianka1">
    <w:name w:val="Nierozpoznana wzmianka1"/>
    <w:basedOn w:val="Domylnaczcionkaakapitu"/>
    <w:uiPriority w:val="99"/>
    <w:semiHidden/>
    <w:unhideWhenUsed/>
    <w:rsid w:val="003C2233"/>
    <w:rPr>
      <w:color w:val="605E5C"/>
      <w:shd w:val="clear" w:color="auto" w:fill="E1DFDD"/>
    </w:rPr>
  </w:style>
  <w:style w:type="paragraph" w:customStyle="1" w:styleId="NORMALPODST">
    <w:name w:val="NORMAL_PODST"/>
    <w:basedOn w:val="Normalny"/>
    <w:link w:val="NORMALPODSTZnak1"/>
    <w:qFormat/>
    <w:rsid w:val="0053450E"/>
    <w:pPr>
      <w:suppressAutoHyphens/>
      <w:spacing w:before="10"/>
      <w:ind w:left="425"/>
    </w:pPr>
    <w:rPr>
      <w:rFonts w:ascii="CommercialScript BT" w:eastAsia="Arial" w:hAnsi="CommercialScript BT" w:cs="Arial"/>
      <w:kern w:val="16"/>
      <w:szCs w:val="18"/>
      <w:lang w:eastAsia="ar-SA"/>
    </w:rPr>
  </w:style>
  <w:style w:type="character" w:customStyle="1" w:styleId="NORMALPODSTZnak1">
    <w:name w:val="NORMAL_PODST Znak1"/>
    <w:link w:val="NORMALPODST"/>
    <w:rsid w:val="0053450E"/>
    <w:rPr>
      <w:rFonts w:ascii="CommercialScript BT" w:eastAsia="Arial" w:hAnsi="CommercialScript BT" w:cs="Arial"/>
      <w:kern w:val="16"/>
      <w:sz w:val="18"/>
      <w:szCs w:val="18"/>
      <w:lang w:eastAsia="ar-SA"/>
    </w:rPr>
  </w:style>
  <w:style w:type="paragraph" w:customStyle="1" w:styleId="normakkropki">
    <w:name w:val="normak_kropki"/>
    <w:basedOn w:val="Normalny"/>
    <w:qFormat/>
    <w:rsid w:val="0053450E"/>
    <w:pPr>
      <w:numPr>
        <w:numId w:val="8"/>
      </w:numPr>
      <w:tabs>
        <w:tab w:val="left" w:pos="851"/>
      </w:tabs>
      <w:spacing w:before="20" w:after="20"/>
      <w:ind w:left="851"/>
    </w:pPr>
    <w:rPr>
      <w:rFonts w:ascii="CommercialScript BT" w:eastAsia="Times New Roman" w:hAnsi="CommercialScript BT" w:cs="Arial"/>
      <w:kern w:val="1"/>
      <w:szCs w:val="18"/>
      <w:lang w:eastAsia="pl-PL"/>
    </w:rPr>
  </w:style>
  <w:style w:type="paragraph" w:customStyle="1" w:styleId="normalpodkreslenie">
    <w:name w:val="normal_podkreslenie"/>
    <w:basedOn w:val="Normalny"/>
    <w:qFormat/>
    <w:rsid w:val="0053450E"/>
    <w:pPr>
      <w:suppressAutoHyphens/>
      <w:spacing w:before="100"/>
      <w:ind w:left="425"/>
    </w:pPr>
    <w:rPr>
      <w:rFonts w:ascii="CommercialScript BT" w:eastAsia="Times New Roman" w:hAnsi="CommercialScript BT" w:cs="Arial"/>
      <w:u w:val="single"/>
      <w:lang w:eastAsia="ar-SA"/>
    </w:rPr>
  </w:style>
  <w:style w:type="character" w:customStyle="1" w:styleId="Nagwek4Znak">
    <w:name w:val="Nagłówek 4 Znak"/>
    <w:basedOn w:val="Domylnaczcionkaakapitu"/>
    <w:link w:val="Nagwek4"/>
    <w:uiPriority w:val="9"/>
    <w:semiHidden/>
    <w:rsid w:val="00494A52"/>
    <w:rPr>
      <w:rFonts w:asciiTheme="majorHAnsi" w:eastAsiaTheme="majorEastAsia" w:hAnsiTheme="majorHAnsi" w:cstheme="majorBidi"/>
      <w:i/>
      <w:iCs/>
      <w:color w:val="2F5496" w:themeColor="accent1" w:themeShade="BF"/>
      <w:sz w:val="18"/>
    </w:rPr>
  </w:style>
  <w:style w:type="character" w:customStyle="1" w:styleId="e24kjd">
    <w:name w:val="e24kjd"/>
    <w:rsid w:val="003F75C8"/>
  </w:style>
  <w:style w:type="paragraph" w:customStyle="1" w:styleId="Default">
    <w:name w:val="Default"/>
    <w:rsid w:val="002C1BCA"/>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39"/>
    <w:rsid w:val="002C1B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ziom3pz">
    <w:name w:val="Poziom 3 pz"/>
    <w:basedOn w:val="Normalny"/>
    <w:link w:val="Poziom3pzZnak1"/>
    <w:rsid w:val="0041368C"/>
    <w:pPr>
      <w:spacing w:before="0" w:after="80" w:line="300" w:lineRule="exact"/>
      <w:ind w:left="284" w:firstLine="284"/>
      <w:jc w:val="both"/>
    </w:pPr>
    <w:rPr>
      <w:rFonts w:eastAsia="Times New Roman" w:cs="Times New Roman"/>
      <w:sz w:val="22"/>
      <w:szCs w:val="20"/>
      <w:lang w:val="x-none" w:eastAsia="x-none"/>
    </w:rPr>
  </w:style>
  <w:style w:type="character" w:customStyle="1" w:styleId="Poziom3pzZnak1">
    <w:name w:val="Poziom 3 pz Znak1"/>
    <w:link w:val="Poziom3pz"/>
    <w:locked/>
    <w:rsid w:val="0041368C"/>
    <w:rPr>
      <w:rFonts w:ascii="Arial" w:eastAsia="Times New Roman" w:hAnsi="Arial" w:cs="Times New Roman"/>
      <w:szCs w:val="20"/>
      <w:lang w:val="x-none" w:eastAsia="x-none"/>
    </w:rPr>
  </w:style>
  <w:style w:type="paragraph" w:customStyle="1" w:styleId="W1i2pz">
    <w:name w:val="W 1 i 2 pz"/>
    <w:basedOn w:val="Normalny"/>
    <w:link w:val="W1i2pzZnak"/>
    <w:rsid w:val="001C5836"/>
    <w:pPr>
      <w:spacing w:before="0" w:after="80" w:line="300" w:lineRule="exact"/>
      <w:ind w:left="0"/>
      <w:jc w:val="both"/>
    </w:pPr>
    <w:rPr>
      <w:rFonts w:eastAsia="Times New Roman" w:cs="Times New Roman"/>
      <w:sz w:val="22"/>
      <w:szCs w:val="20"/>
      <w:lang w:val="x-none" w:eastAsia="x-none"/>
    </w:rPr>
  </w:style>
  <w:style w:type="character" w:customStyle="1" w:styleId="W1i2pzZnak">
    <w:name w:val="W 1 i 2 pz Znak"/>
    <w:link w:val="W1i2pz"/>
    <w:rsid w:val="001C5836"/>
    <w:rPr>
      <w:rFonts w:ascii="Arial" w:eastAsia="Times New Roman" w:hAnsi="Arial" w:cs="Times New Roman"/>
      <w:szCs w:val="20"/>
      <w:lang w:val="x-none" w:eastAsia="x-none"/>
    </w:rPr>
  </w:style>
  <w:style w:type="paragraph" w:customStyle="1" w:styleId="tabela2">
    <w:name w:val="tabela 2"/>
    <w:basedOn w:val="tabela"/>
    <w:link w:val="tabela2Znak"/>
    <w:rsid w:val="00710153"/>
    <w:pPr>
      <w:spacing w:before="40" w:after="40"/>
    </w:pPr>
  </w:style>
  <w:style w:type="paragraph" w:customStyle="1" w:styleId="tabela">
    <w:name w:val="tabela"/>
    <w:basedOn w:val="Normalny"/>
    <w:link w:val="tabelaZnak"/>
    <w:qFormat/>
    <w:rsid w:val="00710153"/>
    <w:pPr>
      <w:keepNext/>
      <w:keepLines/>
      <w:spacing w:before="0" w:after="0"/>
      <w:ind w:left="0"/>
    </w:pPr>
    <w:rPr>
      <w:rFonts w:eastAsia="Times New Roman" w:cs="Times New Roman"/>
      <w:szCs w:val="20"/>
      <w:lang w:val="x-none" w:eastAsia="x-none"/>
    </w:rPr>
  </w:style>
  <w:style w:type="character" w:customStyle="1" w:styleId="tabelaZnak">
    <w:name w:val="tabela Znak"/>
    <w:link w:val="tabela"/>
    <w:locked/>
    <w:rsid w:val="00710153"/>
    <w:rPr>
      <w:rFonts w:ascii="Arial" w:eastAsia="Times New Roman" w:hAnsi="Arial" w:cs="Times New Roman"/>
      <w:sz w:val="18"/>
      <w:szCs w:val="20"/>
      <w:lang w:val="x-none" w:eastAsia="x-none"/>
    </w:rPr>
  </w:style>
  <w:style w:type="character" w:customStyle="1" w:styleId="tabela2Znak">
    <w:name w:val="tabela 2 Znak"/>
    <w:link w:val="tabela2"/>
    <w:locked/>
    <w:rsid w:val="00710153"/>
    <w:rPr>
      <w:rFonts w:ascii="Arial" w:eastAsia="Times New Roman" w:hAnsi="Arial" w:cs="Times New Roman"/>
      <w:sz w:val="18"/>
      <w:szCs w:val="20"/>
      <w:lang w:val="x-none" w:eastAsia="x-none"/>
    </w:rPr>
  </w:style>
  <w:style w:type="paragraph" w:customStyle="1" w:styleId="N3pz">
    <w:name w:val="N 3 pz"/>
    <w:basedOn w:val="Normalny"/>
    <w:rsid w:val="00710153"/>
    <w:pPr>
      <w:numPr>
        <w:numId w:val="20"/>
      </w:numPr>
      <w:spacing w:before="0" w:after="80" w:line="300" w:lineRule="exact"/>
      <w:jc w:val="both"/>
    </w:pPr>
    <w:rPr>
      <w:rFonts w:eastAsia="Times New Roman" w:cs="Times New Roman"/>
      <w:sz w:val="22"/>
      <w:szCs w:val="20"/>
      <w:lang w:val="x-none" w:eastAsia="x-none"/>
    </w:rPr>
  </w:style>
  <w:style w:type="paragraph" w:styleId="Tekstprzypisukocowego">
    <w:name w:val="endnote text"/>
    <w:basedOn w:val="Normalny"/>
    <w:link w:val="TekstprzypisukocowegoZnak"/>
    <w:uiPriority w:val="99"/>
    <w:semiHidden/>
    <w:unhideWhenUsed/>
    <w:rsid w:val="005031E1"/>
    <w:pPr>
      <w:spacing w:before="0" w:after="0"/>
    </w:pPr>
    <w:rPr>
      <w:sz w:val="20"/>
      <w:szCs w:val="20"/>
    </w:rPr>
  </w:style>
  <w:style w:type="character" w:customStyle="1" w:styleId="TekstprzypisukocowegoZnak">
    <w:name w:val="Tekst przypisu końcowego Znak"/>
    <w:basedOn w:val="Domylnaczcionkaakapitu"/>
    <w:link w:val="Tekstprzypisukocowego"/>
    <w:uiPriority w:val="99"/>
    <w:semiHidden/>
    <w:rsid w:val="005031E1"/>
    <w:rPr>
      <w:rFonts w:ascii="Arial" w:hAnsi="Arial"/>
      <w:sz w:val="20"/>
      <w:szCs w:val="20"/>
    </w:rPr>
  </w:style>
  <w:style w:type="character" w:styleId="Odwoanieprzypisukocowego">
    <w:name w:val="endnote reference"/>
    <w:basedOn w:val="Domylnaczcionkaakapitu"/>
    <w:uiPriority w:val="99"/>
    <w:semiHidden/>
    <w:unhideWhenUsed/>
    <w:rsid w:val="005031E1"/>
    <w:rPr>
      <w:vertAlign w:val="superscript"/>
    </w:rPr>
  </w:style>
  <w:style w:type="character" w:customStyle="1" w:styleId="item-fieldvalue">
    <w:name w:val="item-fieldvalue"/>
    <w:basedOn w:val="Domylnaczcionkaakapitu"/>
    <w:rsid w:val="001473A1"/>
  </w:style>
  <w:style w:type="character" w:customStyle="1" w:styleId="markedcontent">
    <w:name w:val="markedcontent"/>
    <w:basedOn w:val="Domylnaczcionkaakapitu"/>
    <w:rsid w:val="004F36E7"/>
  </w:style>
  <w:style w:type="paragraph" w:customStyle="1" w:styleId="text-justify">
    <w:name w:val="text-justify"/>
    <w:basedOn w:val="Normalny"/>
    <w:rsid w:val="00171544"/>
    <w:pPr>
      <w:spacing w:before="100" w:beforeAutospacing="1" w:after="100" w:afterAutospacing="1"/>
      <w:ind w:left="0"/>
    </w:pPr>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270945"/>
    <w:pPr>
      <w:spacing w:before="100" w:beforeAutospacing="1" w:after="100" w:afterAutospacing="1"/>
      <w:ind w:left="0"/>
    </w:pPr>
    <w:rPr>
      <w:rFonts w:ascii="Times New Roman" w:eastAsiaTheme="minorEastAsia" w:hAnsi="Times New Roman" w:cs="Times New Roman"/>
      <w:sz w:val="24"/>
      <w:szCs w:val="24"/>
      <w:lang w:eastAsia="pl-PL"/>
    </w:rPr>
  </w:style>
  <w:style w:type="paragraph" w:customStyle="1" w:styleId="GPP111">
    <w:name w:val="GPP 1.1.1"/>
    <w:basedOn w:val="Akapitzlist"/>
    <w:link w:val="GPP111Znak"/>
    <w:autoRedefine/>
    <w:qFormat/>
    <w:rsid w:val="00270945"/>
    <w:pPr>
      <w:widowControl w:val="0"/>
      <w:numPr>
        <w:ilvl w:val="2"/>
        <w:numId w:val="28"/>
      </w:numPr>
      <w:autoSpaceDE w:val="0"/>
      <w:autoSpaceDN w:val="0"/>
      <w:adjustRightInd w:val="0"/>
      <w:spacing w:after="0"/>
    </w:pPr>
    <w:rPr>
      <w:rFonts w:asciiTheme="minorHAnsi" w:hAnsiTheme="minorHAnsi" w:cs="Arial"/>
      <w:sz w:val="22"/>
      <w:szCs w:val="24"/>
    </w:rPr>
  </w:style>
  <w:style w:type="character" w:customStyle="1" w:styleId="AkapitzlistZnak">
    <w:name w:val="Akapit z listą Znak"/>
    <w:basedOn w:val="Domylnaczcionkaakapitu"/>
    <w:link w:val="Akapitzlist"/>
    <w:uiPriority w:val="34"/>
    <w:rsid w:val="00270945"/>
    <w:rPr>
      <w:rFonts w:ascii="Arial" w:hAnsi="Arial"/>
      <w:sz w:val="18"/>
    </w:rPr>
  </w:style>
  <w:style w:type="character" w:customStyle="1" w:styleId="GPP111Znak">
    <w:name w:val="GPP 1.1.1 Znak"/>
    <w:basedOn w:val="AkapitzlistZnak"/>
    <w:link w:val="GPP111"/>
    <w:rsid w:val="00270945"/>
    <w:rPr>
      <w:rFonts w:ascii="Arial" w:hAnsi="Arial" w:cs="Arial"/>
      <w:sz w:val="18"/>
      <w:szCs w:val="24"/>
    </w:rPr>
  </w:style>
  <w:style w:type="character" w:customStyle="1" w:styleId="GPPOPISZnak">
    <w:name w:val="GPP_OPIS Znak"/>
    <w:link w:val="GPPOPIS"/>
    <w:qFormat/>
    <w:rsid w:val="00336ACA"/>
    <w:rPr>
      <w:rFonts w:ascii="Calibri" w:hAnsi="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0174600">
      <w:bodyDiv w:val="1"/>
      <w:marLeft w:val="0"/>
      <w:marRight w:val="0"/>
      <w:marTop w:val="0"/>
      <w:marBottom w:val="0"/>
      <w:divBdr>
        <w:top w:val="none" w:sz="0" w:space="0" w:color="auto"/>
        <w:left w:val="none" w:sz="0" w:space="0" w:color="auto"/>
        <w:bottom w:val="none" w:sz="0" w:space="0" w:color="auto"/>
        <w:right w:val="none" w:sz="0" w:space="0" w:color="auto"/>
      </w:divBdr>
      <w:divsChild>
        <w:div w:id="704670389">
          <w:marLeft w:val="-2400"/>
          <w:marRight w:val="-480"/>
          <w:marTop w:val="0"/>
          <w:marBottom w:val="0"/>
          <w:divBdr>
            <w:top w:val="none" w:sz="0" w:space="0" w:color="auto"/>
            <w:left w:val="none" w:sz="0" w:space="0" w:color="auto"/>
            <w:bottom w:val="none" w:sz="0" w:space="0" w:color="auto"/>
            <w:right w:val="none" w:sz="0" w:space="0" w:color="auto"/>
          </w:divBdr>
        </w:div>
        <w:div w:id="1074859527">
          <w:marLeft w:val="-2400"/>
          <w:marRight w:val="-480"/>
          <w:marTop w:val="0"/>
          <w:marBottom w:val="0"/>
          <w:divBdr>
            <w:top w:val="none" w:sz="0" w:space="0" w:color="auto"/>
            <w:left w:val="none" w:sz="0" w:space="0" w:color="auto"/>
            <w:bottom w:val="none" w:sz="0" w:space="0" w:color="auto"/>
            <w:right w:val="none" w:sz="0" w:space="0" w:color="auto"/>
          </w:divBdr>
        </w:div>
        <w:div w:id="654378749">
          <w:marLeft w:val="-2400"/>
          <w:marRight w:val="-480"/>
          <w:marTop w:val="0"/>
          <w:marBottom w:val="0"/>
          <w:divBdr>
            <w:top w:val="none" w:sz="0" w:space="0" w:color="auto"/>
            <w:left w:val="none" w:sz="0" w:space="0" w:color="auto"/>
            <w:bottom w:val="none" w:sz="0" w:space="0" w:color="auto"/>
            <w:right w:val="none" w:sz="0" w:space="0" w:color="auto"/>
          </w:divBdr>
        </w:div>
        <w:div w:id="435489336">
          <w:marLeft w:val="-2400"/>
          <w:marRight w:val="-480"/>
          <w:marTop w:val="0"/>
          <w:marBottom w:val="0"/>
          <w:divBdr>
            <w:top w:val="none" w:sz="0" w:space="0" w:color="auto"/>
            <w:left w:val="none" w:sz="0" w:space="0" w:color="auto"/>
            <w:bottom w:val="none" w:sz="0" w:space="0" w:color="auto"/>
            <w:right w:val="none" w:sz="0" w:space="0" w:color="auto"/>
          </w:divBdr>
        </w:div>
        <w:div w:id="159270838">
          <w:marLeft w:val="-2400"/>
          <w:marRight w:val="-480"/>
          <w:marTop w:val="0"/>
          <w:marBottom w:val="0"/>
          <w:divBdr>
            <w:top w:val="none" w:sz="0" w:space="0" w:color="auto"/>
            <w:left w:val="none" w:sz="0" w:space="0" w:color="auto"/>
            <w:bottom w:val="none" w:sz="0" w:space="0" w:color="auto"/>
            <w:right w:val="none" w:sz="0" w:space="0" w:color="auto"/>
          </w:divBdr>
        </w:div>
        <w:div w:id="556550467">
          <w:marLeft w:val="-2400"/>
          <w:marRight w:val="-480"/>
          <w:marTop w:val="0"/>
          <w:marBottom w:val="0"/>
          <w:divBdr>
            <w:top w:val="none" w:sz="0" w:space="0" w:color="auto"/>
            <w:left w:val="none" w:sz="0" w:space="0" w:color="auto"/>
            <w:bottom w:val="none" w:sz="0" w:space="0" w:color="auto"/>
            <w:right w:val="none" w:sz="0" w:space="0" w:color="auto"/>
          </w:divBdr>
        </w:div>
        <w:div w:id="649867066">
          <w:marLeft w:val="-2400"/>
          <w:marRight w:val="-480"/>
          <w:marTop w:val="0"/>
          <w:marBottom w:val="0"/>
          <w:divBdr>
            <w:top w:val="none" w:sz="0" w:space="0" w:color="auto"/>
            <w:left w:val="none" w:sz="0" w:space="0" w:color="auto"/>
            <w:bottom w:val="none" w:sz="0" w:space="0" w:color="auto"/>
            <w:right w:val="none" w:sz="0" w:space="0" w:color="auto"/>
          </w:divBdr>
        </w:div>
        <w:div w:id="1261330918">
          <w:marLeft w:val="-2400"/>
          <w:marRight w:val="-480"/>
          <w:marTop w:val="0"/>
          <w:marBottom w:val="0"/>
          <w:divBdr>
            <w:top w:val="none" w:sz="0" w:space="0" w:color="auto"/>
            <w:left w:val="none" w:sz="0" w:space="0" w:color="auto"/>
            <w:bottom w:val="none" w:sz="0" w:space="0" w:color="auto"/>
            <w:right w:val="none" w:sz="0" w:space="0" w:color="auto"/>
          </w:divBdr>
        </w:div>
        <w:div w:id="1649629120">
          <w:marLeft w:val="-2400"/>
          <w:marRight w:val="-480"/>
          <w:marTop w:val="0"/>
          <w:marBottom w:val="0"/>
          <w:divBdr>
            <w:top w:val="none" w:sz="0" w:space="0" w:color="auto"/>
            <w:left w:val="none" w:sz="0" w:space="0" w:color="auto"/>
            <w:bottom w:val="none" w:sz="0" w:space="0" w:color="auto"/>
            <w:right w:val="none" w:sz="0" w:space="0" w:color="auto"/>
          </w:divBdr>
        </w:div>
        <w:div w:id="167134697">
          <w:marLeft w:val="-2400"/>
          <w:marRight w:val="-480"/>
          <w:marTop w:val="0"/>
          <w:marBottom w:val="0"/>
          <w:divBdr>
            <w:top w:val="none" w:sz="0" w:space="0" w:color="auto"/>
            <w:left w:val="none" w:sz="0" w:space="0" w:color="auto"/>
            <w:bottom w:val="none" w:sz="0" w:space="0" w:color="auto"/>
            <w:right w:val="none" w:sz="0" w:space="0" w:color="auto"/>
          </w:divBdr>
        </w:div>
      </w:divsChild>
    </w:div>
    <w:div w:id="690376189">
      <w:bodyDiv w:val="1"/>
      <w:marLeft w:val="0"/>
      <w:marRight w:val="0"/>
      <w:marTop w:val="0"/>
      <w:marBottom w:val="0"/>
      <w:divBdr>
        <w:top w:val="none" w:sz="0" w:space="0" w:color="auto"/>
        <w:left w:val="none" w:sz="0" w:space="0" w:color="auto"/>
        <w:bottom w:val="none" w:sz="0" w:space="0" w:color="auto"/>
        <w:right w:val="none" w:sz="0" w:space="0" w:color="auto"/>
      </w:divBdr>
      <w:divsChild>
        <w:div w:id="517158339">
          <w:marLeft w:val="0"/>
          <w:marRight w:val="0"/>
          <w:marTop w:val="0"/>
          <w:marBottom w:val="0"/>
          <w:divBdr>
            <w:top w:val="none" w:sz="0" w:space="0" w:color="auto"/>
            <w:left w:val="none" w:sz="0" w:space="0" w:color="auto"/>
            <w:bottom w:val="none" w:sz="0" w:space="0" w:color="auto"/>
            <w:right w:val="none" w:sz="0" w:space="0" w:color="auto"/>
          </w:divBdr>
          <w:divsChild>
            <w:div w:id="239801483">
              <w:marLeft w:val="0"/>
              <w:marRight w:val="0"/>
              <w:marTop w:val="0"/>
              <w:marBottom w:val="0"/>
              <w:divBdr>
                <w:top w:val="none" w:sz="0" w:space="0" w:color="auto"/>
                <w:left w:val="none" w:sz="0" w:space="0" w:color="auto"/>
                <w:bottom w:val="none" w:sz="0" w:space="0" w:color="auto"/>
                <w:right w:val="none" w:sz="0" w:space="0" w:color="auto"/>
              </w:divBdr>
            </w:div>
          </w:divsChild>
        </w:div>
        <w:div w:id="1332413320">
          <w:marLeft w:val="0"/>
          <w:marRight w:val="0"/>
          <w:marTop w:val="0"/>
          <w:marBottom w:val="0"/>
          <w:divBdr>
            <w:top w:val="none" w:sz="0" w:space="0" w:color="auto"/>
            <w:left w:val="none" w:sz="0" w:space="0" w:color="auto"/>
            <w:bottom w:val="none" w:sz="0" w:space="0" w:color="auto"/>
            <w:right w:val="none" w:sz="0" w:space="0" w:color="auto"/>
          </w:divBdr>
          <w:divsChild>
            <w:div w:id="286476986">
              <w:marLeft w:val="0"/>
              <w:marRight w:val="0"/>
              <w:marTop w:val="0"/>
              <w:marBottom w:val="0"/>
              <w:divBdr>
                <w:top w:val="none" w:sz="0" w:space="0" w:color="auto"/>
                <w:left w:val="none" w:sz="0" w:space="0" w:color="auto"/>
                <w:bottom w:val="none" w:sz="0" w:space="0" w:color="auto"/>
                <w:right w:val="none" w:sz="0" w:space="0" w:color="auto"/>
              </w:divBdr>
            </w:div>
          </w:divsChild>
        </w:div>
        <w:div w:id="1437553825">
          <w:marLeft w:val="0"/>
          <w:marRight w:val="0"/>
          <w:marTop w:val="0"/>
          <w:marBottom w:val="0"/>
          <w:divBdr>
            <w:top w:val="none" w:sz="0" w:space="0" w:color="auto"/>
            <w:left w:val="none" w:sz="0" w:space="0" w:color="auto"/>
            <w:bottom w:val="none" w:sz="0" w:space="0" w:color="auto"/>
            <w:right w:val="none" w:sz="0" w:space="0" w:color="auto"/>
          </w:divBdr>
          <w:divsChild>
            <w:div w:id="226691418">
              <w:marLeft w:val="0"/>
              <w:marRight w:val="0"/>
              <w:marTop w:val="0"/>
              <w:marBottom w:val="0"/>
              <w:divBdr>
                <w:top w:val="none" w:sz="0" w:space="0" w:color="auto"/>
                <w:left w:val="none" w:sz="0" w:space="0" w:color="auto"/>
                <w:bottom w:val="none" w:sz="0" w:space="0" w:color="auto"/>
                <w:right w:val="none" w:sz="0" w:space="0" w:color="auto"/>
              </w:divBdr>
            </w:div>
          </w:divsChild>
        </w:div>
        <w:div w:id="1250580401">
          <w:marLeft w:val="0"/>
          <w:marRight w:val="0"/>
          <w:marTop w:val="0"/>
          <w:marBottom w:val="0"/>
          <w:divBdr>
            <w:top w:val="none" w:sz="0" w:space="0" w:color="auto"/>
            <w:left w:val="none" w:sz="0" w:space="0" w:color="auto"/>
            <w:bottom w:val="none" w:sz="0" w:space="0" w:color="auto"/>
            <w:right w:val="none" w:sz="0" w:space="0" w:color="auto"/>
          </w:divBdr>
          <w:divsChild>
            <w:div w:id="868105809">
              <w:marLeft w:val="0"/>
              <w:marRight w:val="0"/>
              <w:marTop w:val="0"/>
              <w:marBottom w:val="0"/>
              <w:divBdr>
                <w:top w:val="none" w:sz="0" w:space="0" w:color="auto"/>
                <w:left w:val="none" w:sz="0" w:space="0" w:color="auto"/>
                <w:bottom w:val="none" w:sz="0" w:space="0" w:color="auto"/>
                <w:right w:val="none" w:sz="0" w:space="0" w:color="auto"/>
              </w:divBdr>
            </w:div>
          </w:divsChild>
        </w:div>
        <w:div w:id="1297027544">
          <w:marLeft w:val="0"/>
          <w:marRight w:val="0"/>
          <w:marTop w:val="0"/>
          <w:marBottom w:val="0"/>
          <w:divBdr>
            <w:top w:val="none" w:sz="0" w:space="0" w:color="auto"/>
            <w:left w:val="none" w:sz="0" w:space="0" w:color="auto"/>
            <w:bottom w:val="none" w:sz="0" w:space="0" w:color="auto"/>
            <w:right w:val="none" w:sz="0" w:space="0" w:color="auto"/>
          </w:divBdr>
          <w:divsChild>
            <w:div w:id="116739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84269">
      <w:bodyDiv w:val="1"/>
      <w:marLeft w:val="0"/>
      <w:marRight w:val="0"/>
      <w:marTop w:val="0"/>
      <w:marBottom w:val="0"/>
      <w:divBdr>
        <w:top w:val="none" w:sz="0" w:space="0" w:color="auto"/>
        <w:left w:val="none" w:sz="0" w:space="0" w:color="auto"/>
        <w:bottom w:val="none" w:sz="0" w:space="0" w:color="auto"/>
        <w:right w:val="none" w:sz="0" w:space="0" w:color="auto"/>
      </w:divBdr>
    </w:div>
    <w:div w:id="1473328854">
      <w:bodyDiv w:val="1"/>
      <w:marLeft w:val="0"/>
      <w:marRight w:val="0"/>
      <w:marTop w:val="0"/>
      <w:marBottom w:val="0"/>
      <w:divBdr>
        <w:top w:val="none" w:sz="0" w:space="0" w:color="auto"/>
        <w:left w:val="none" w:sz="0" w:space="0" w:color="auto"/>
        <w:bottom w:val="none" w:sz="0" w:space="0" w:color="auto"/>
        <w:right w:val="none" w:sz="0" w:space="0" w:color="auto"/>
      </w:divBdr>
    </w:div>
    <w:div w:id="1700933231">
      <w:bodyDiv w:val="1"/>
      <w:marLeft w:val="0"/>
      <w:marRight w:val="0"/>
      <w:marTop w:val="0"/>
      <w:marBottom w:val="0"/>
      <w:divBdr>
        <w:top w:val="none" w:sz="0" w:space="0" w:color="auto"/>
        <w:left w:val="none" w:sz="0" w:space="0" w:color="auto"/>
        <w:bottom w:val="none" w:sz="0" w:space="0" w:color="auto"/>
        <w:right w:val="none" w:sz="0" w:space="0" w:color="auto"/>
      </w:divBdr>
      <w:divsChild>
        <w:div w:id="1941333244">
          <w:marLeft w:val="0"/>
          <w:marRight w:val="0"/>
          <w:marTop w:val="0"/>
          <w:marBottom w:val="0"/>
          <w:divBdr>
            <w:top w:val="none" w:sz="0" w:space="0" w:color="auto"/>
            <w:left w:val="none" w:sz="0" w:space="0" w:color="auto"/>
            <w:bottom w:val="none" w:sz="0" w:space="0" w:color="auto"/>
            <w:right w:val="none" w:sz="0" w:space="0" w:color="auto"/>
          </w:divBdr>
          <w:divsChild>
            <w:div w:id="598753016">
              <w:marLeft w:val="0"/>
              <w:marRight w:val="0"/>
              <w:marTop w:val="0"/>
              <w:marBottom w:val="0"/>
              <w:divBdr>
                <w:top w:val="none" w:sz="0" w:space="0" w:color="auto"/>
                <w:left w:val="none" w:sz="0" w:space="0" w:color="auto"/>
                <w:bottom w:val="none" w:sz="0" w:space="0" w:color="auto"/>
                <w:right w:val="none" w:sz="0" w:space="0" w:color="auto"/>
              </w:divBdr>
              <w:divsChild>
                <w:div w:id="685642914">
                  <w:marLeft w:val="0"/>
                  <w:marRight w:val="0"/>
                  <w:marTop w:val="0"/>
                  <w:marBottom w:val="0"/>
                  <w:divBdr>
                    <w:top w:val="none" w:sz="0" w:space="0" w:color="auto"/>
                    <w:left w:val="none" w:sz="0" w:space="0" w:color="auto"/>
                    <w:bottom w:val="none" w:sz="0" w:space="0" w:color="auto"/>
                    <w:right w:val="none" w:sz="0" w:space="0" w:color="auto"/>
                  </w:divBdr>
                </w:div>
              </w:divsChild>
            </w:div>
            <w:div w:id="305551528">
              <w:marLeft w:val="0"/>
              <w:marRight w:val="0"/>
              <w:marTop w:val="0"/>
              <w:marBottom w:val="0"/>
              <w:divBdr>
                <w:top w:val="none" w:sz="0" w:space="0" w:color="auto"/>
                <w:left w:val="none" w:sz="0" w:space="0" w:color="auto"/>
                <w:bottom w:val="none" w:sz="0" w:space="0" w:color="auto"/>
                <w:right w:val="none" w:sz="0" w:space="0" w:color="auto"/>
              </w:divBdr>
              <w:divsChild>
                <w:div w:id="1288439001">
                  <w:marLeft w:val="0"/>
                  <w:marRight w:val="0"/>
                  <w:marTop w:val="0"/>
                  <w:marBottom w:val="0"/>
                  <w:divBdr>
                    <w:top w:val="none" w:sz="0" w:space="0" w:color="auto"/>
                    <w:left w:val="none" w:sz="0" w:space="0" w:color="auto"/>
                    <w:bottom w:val="none" w:sz="0" w:space="0" w:color="auto"/>
                    <w:right w:val="none" w:sz="0" w:space="0" w:color="auto"/>
                  </w:divBdr>
                </w:div>
              </w:divsChild>
            </w:div>
            <w:div w:id="344135995">
              <w:marLeft w:val="0"/>
              <w:marRight w:val="0"/>
              <w:marTop w:val="0"/>
              <w:marBottom w:val="0"/>
              <w:divBdr>
                <w:top w:val="none" w:sz="0" w:space="0" w:color="auto"/>
                <w:left w:val="none" w:sz="0" w:space="0" w:color="auto"/>
                <w:bottom w:val="none" w:sz="0" w:space="0" w:color="auto"/>
                <w:right w:val="none" w:sz="0" w:space="0" w:color="auto"/>
              </w:divBdr>
              <w:divsChild>
                <w:div w:id="1045909123">
                  <w:marLeft w:val="0"/>
                  <w:marRight w:val="0"/>
                  <w:marTop w:val="0"/>
                  <w:marBottom w:val="0"/>
                  <w:divBdr>
                    <w:top w:val="none" w:sz="0" w:space="0" w:color="auto"/>
                    <w:left w:val="none" w:sz="0" w:space="0" w:color="auto"/>
                    <w:bottom w:val="none" w:sz="0" w:space="0" w:color="auto"/>
                    <w:right w:val="none" w:sz="0" w:space="0" w:color="auto"/>
                  </w:divBdr>
                </w:div>
                <w:div w:id="315182756">
                  <w:marLeft w:val="0"/>
                  <w:marRight w:val="0"/>
                  <w:marTop w:val="0"/>
                  <w:marBottom w:val="0"/>
                  <w:divBdr>
                    <w:top w:val="none" w:sz="0" w:space="0" w:color="auto"/>
                    <w:left w:val="none" w:sz="0" w:space="0" w:color="auto"/>
                    <w:bottom w:val="none" w:sz="0" w:space="0" w:color="auto"/>
                    <w:right w:val="none" w:sz="0" w:space="0" w:color="auto"/>
                  </w:divBdr>
                  <w:divsChild>
                    <w:div w:id="582106547">
                      <w:marLeft w:val="0"/>
                      <w:marRight w:val="0"/>
                      <w:marTop w:val="0"/>
                      <w:marBottom w:val="0"/>
                      <w:divBdr>
                        <w:top w:val="none" w:sz="0" w:space="0" w:color="auto"/>
                        <w:left w:val="none" w:sz="0" w:space="0" w:color="auto"/>
                        <w:bottom w:val="none" w:sz="0" w:space="0" w:color="auto"/>
                        <w:right w:val="none" w:sz="0" w:space="0" w:color="auto"/>
                      </w:divBdr>
                    </w:div>
                  </w:divsChild>
                </w:div>
                <w:div w:id="1598321009">
                  <w:marLeft w:val="0"/>
                  <w:marRight w:val="0"/>
                  <w:marTop w:val="0"/>
                  <w:marBottom w:val="0"/>
                  <w:divBdr>
                    <w:top w:val="none" w:sz="0" w:space="0" w:color="auto"/>
                    <w:left w:val="none" w:sz="0" w:space="0" w:color="auto"/>
                    <w:bottom w:val="none" w:sz="0" w:space="0" w:color="auto"/>
                    <w:right w:val="none" w:sz="0" w:space="0" w:color="auto"/>
                  </w:divBdr>
                  <w:divsChild>
                    <w:div w:id="16208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012915">
              <w:marLeft w:val="0"/>
              <w:marRight w:val="0"/>
              <w:marTop w:val="0"/>
              <w:marBottom w:val="0"/>
              <w:divBdr>
                <w:top w:val="none" w:sz="0" w:space="0" w:color="auto"/>
                <w:left w:val="none" w:sz="0" w:space="0" w:color="auto"/>
                <w:bottom w:val="none" w:sz="0" w:space="0" w:color="auto"/>
                <w:right w:val="none" w:sz="0" w:space="0" w:color="auto"/>
              </w:divBdr>
              <w:divsChild>
                <w:div w:id="1768769654">
                  <w:marLeft w:val="0"/>
                  <w:marRight w:val="0"/>
                  <w:marTop w:val="0"/>
                  <w:marBottom w:val="0"/>
                  <w:divBdr>
                    <w:top w:val="none" w:sz="0" w:space="0" w:color="auto"/>
                    <w:left w:val="none" w:sz="0" w:space="0" w:color="auto"/>
                    <w:bottom w:val="none" w:sz="0" w:space="0" w:color="auto"/>
                    <w:right w:val="none" w:sz="0" w:space="0" w:color="auto"/>
                  </w:divBdr>
                </w:div>
              </w:divsChild>
            </w:div>
            <w:div w:id="1381247669">
              <w:marLeft w:val="0"/>
              <w:marRight w:val="0"/>
              <w:marTop w:val="0"/>
              <w:marBottom w:val="0"/>
              <w:divBdr>
                <w:top w:val="none" w:sz="0" w:space="0" w:color="auto"/>
                <w:left w:val="none" w:sz="0" w:space="0" w:color="auto"/>
                <w:bottom w:val="none" w:sz="0" w:space="0" w:color="auto"/>
                <w:right w:val="none" w:sz="0" w:space="0" w:color="auto"/>
              </w:divBdr>
              <w:divsChild>
                <w:div w:id="63603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8932">
          <w:marLeft w:val="0"/>
          <w:marRight w:val="0"/>
          <w:marTop w:val="0"/>
          <w:marBottom w:val="0"/>
          <w:divBdr>
            <w:top w:val="none" w:sz="0" w:space="0" w:color="auto"/>
            <w:left w:val="none" w:sz="0" w:space="0" w:color="auto"/>
            <w:bottom w:val="none" w:sz="0" w:space="0" w:color="auto"/>
            <w:right w:val="none" w:sz="0" w:space="0" w:color="auto"/>
          </w:divBdr>
          <w:divsChild>
            <w:div w:id="844830521">
              <w:marLeft w:val="0"/>
              <w:marRight w:val="0"/>
              <w:marTop w:val="0"/>
              <w:marBottom w:val="0"/>
              <w:divBdr>
                <w:top w:val="none" w:sz="0" w:space="0" w:color="auto"/>
                <w:left w:val="none" w:sz="0" w:space="0" w:color="auto"/>
                <w:bottom w:val="none" w:sz="0" w:space="0" w:color="auto"/>
                <w:right w:val="none" w:sz="0" w:space="0" w:color="auto"/>
              </w:divBdr>
            </w:div>
          </w:divsChild>
        </w:div>
        <w:div w:id="525558824">
          <w:marLeft w:val="0"/>
          <w:marRight w:val="0"/>
          <w:marTop w:val="0"/>
          <w:marBottom w:val="0"/>
          <w:divBdr>
            <w:top w:val="none" w:sz="0" w:space="0" w:color="auto"/>
            <w:left w:val="none" w:sz="0" w:space="0" w:color="auto"/>
            <w:bottom w:val="none" w:sz="0" w:space="0" w:color="auto"/>
            <w:right w:val="none" w:sz="0" w:space="0" w:color="auto"/>
          </w:divBdr>
          <w:divsChild>
            <w:div w:id="1878542989">
              <w:marLeft w:val="0"/>
              <w:marRight w:val="0"/>
              <w:marTop w:val="0"/>
              <w:marBottom w:val="0"/>
              <w:divBdr>
                <w:top w:val="none" w:sz="0" w:space="0" w:color="auto"/>
                <w:left w:val="none" w:sz="0" w:space="0" w:color="auto"/>
                <w:bottom w:val="none" w:sz="0" w:space="0" w:color="auto"/>
                <w:right w:val="none" w:sz="0" w:space="0" w:color="auto"/>
              </w:divBdr>
            </w:div>
          </w:divsChild>
        </w:div>
        <w:div w:id="1157961745">
          <w:marLeft w:val="0"/>
          <w:marRight w:val="0"/>
          <w:marTop w:val="0"/>
          <w:marBottom w:val="0"/>
          <w:divBdr>
            <w:top w:val="none" w:sz="0" w:space="0" w:color="auto"/>
            <w:left w:val="none" w:sz="0" w:space="0" w:color="auto"/>
            <w:bottom w:val="none" w:sz="0" w:space="0" w:color="auto"/>
            <w:right w:val="none" w:sz="0" w:space="0" w:color="auto"/>
          </w:divBdr>
          <w:divsChild>
            <w:div w:id="189145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8332">
      <w:bodyDiv w:val="1"/>
      <w:marLeft w:val="0"/>
      <w:marRight w:val="0"/>
      <w:marTop w:val="0"/>
      <w:marBottom w:val="0"/>
      <w:divBdr>
        <w:top w:val="none" w:sz="0" w:space="0" w:color="auto"/>
        <w:left w:val="none" w:sz="0" w:space="0" w:color="auto"/>
        <w:bottom w:val="none" w:sz="0" w:space="0" w:color="auto"/>
        <w:right w:val="none" w:sz="0" w:space="0" w:color="auto"/>
      </w:divBdr>
      <w:divsChild>
        <w:div w:id="1109810126">
          <w:marLeft w:val="-2400"/>
          <w:marRight w:val="-480"/>
          <w:marTop w:val="0"/>
          <w:marBottom w:val="0"/>
          <w:divBdr>
            <w:top w:val="none" w:sz="0" w:space="0" w:color="auto"/>
            <w:left w:val="none" w:sz="0" w:space="0" w:color="auto"/>
            <w:bottom w:val="none" w:sz="0" w:space="0" w:color="auto"/>
            <w:right w:val="none" w:sz="0" w:space="0" w:color="auto"/>
          </w:divBdr>
        </w:div>
        <w:div w:id="288634975">
          <w:marLeft w:val="-2400"/>
          <w:marRight w:val="-480"/>
          <w:marTop w:val="0"/>
          <w:marBottom w:val="0"/>
          <w:divBdr>
            <w:top w:val="none" w:sz="0" w:space="0" w:color="auto"/>
            <w:left w:val="none" w:sz="0" w:space="0" w:color="auto"/>
            <w:bottom w:val="none" w:sz="0" w:space="0" w:color="auto"/>
            <w:right w:val="none" w:sz="0" w:space="0" w:color="auto"/>
          </w:divBdr>
        </w:div>
        <w:div w:id="900793077">
          <w:marLeft w:val="-2400"/>
          <w:marRight w:val="-480"/>
          <w:marTop w:val="0"/>
          <w:marBottom w:val="0"/>
          <w:divBdr>
            <w:top w:val="none" w:sz="0" w:space="0" w:color="auto"/>
            <w:left w:val="none" w:sz="0" w:space="0" w:color="auto"/>
            <w:bottom w:val="none" w:sz="0" w:space="0" w:color="auto"/>
            <w:right w:val="none" w:sz="0" w:space="0" w:color="auto"/>
          </w:divBdr>
        </w:div>
        <w:div w:id="2146501355">
          <w:marLeft w:val="-2400"/>
          <w:marRight w:val="-480"/>
          <w:marTop w:val="0"/>
          <w:marBottom w:val="0"/>
          <w:divBdr>
            <w:top w:val="none" w:sz="0" w:space="0" w:color="auto"/>
            <w:left w:val="none" w:sz="0" w:space="0" w:color="auto"/>
            <w:bottom w:val="none" w:sz="0" w:space="0" w:color="auto"/>
            <w:right w:val="none" w:sz="0" w:space="0" w:color="auto"/>
          </w:divBdr>
        </w:div>
        <w:div w:id="2053655187">
          <w:marLeft w:val="-2400"/>
          <w:marRight w:val="-480"/>
          <w:marTop w:val="0"/>
          <w:marBottom w:val="0"/>
          <w:divBdr>
            <w:top w:val="none" w:sz="0" w:space="0" w:color="auto"/>
            <w:left w:val="none" w:sz="0" w:space="0" w:color="auto"/>
            <w:bottom w:val="none" w:sz="0" w:space="0" w:color="auto"/>
            <w:right w:val="none" w:sz="0" w:space="0" w:color="auto"/>
          </w:divBdr>
        </w:div>
        <w:div w:id="348530268">
          <w:marLeft w:val="-2400"/>
          <w:marRight w:val="-480"/>
          <w:marTop w:val="0"/>
          <w:marBottom w:val="0"/>
          <w:divBdr>
            <w:top w:val="none" w:sz="0" w:space="0" w:color="auto"/>
            <w:left w:val="none" w:sz="0" w:space="0" w:color="auto"/>
            <w:bottom w:val="none" w:sz="0" w:space="0" w:color="auto"/>
            <w:right w:val="none" w:sz="0" w:space="0" w:color="auto"/>
          </w:divBdr>
        </w:div>
        <w:div w:id="957839770">
          <w:marLeft w:val="-2400"/>
          <w:marRight w:val="-480"/>
          <w:marTop w:val="0"/>
          <w:marBottom w:val="0"/>
          <w:divBdr>
            <w:top w:val="none" w:sz="0" w:space="0" w:color="auto"/>
            <w:left w:val="none" w:sz="0" w:space="0" w:color="auto"/>
            <w:bottom w:val="none" w:sz="0" w:space="0" w:color="auto"/>
            <w:right w:val="none" w:sz="0" w:space="0" w:color="auto"/>
          </w:divBdr>
        </w:div>
        <w:div w:id="631905481">
          <w:marLeft w:val="-2400"/>
          <w:marRight w:val="-480"/>
          <w:marTop w:val="0"/>
          <w:marBottom w:val="0"/>
          <w:divBdr>
            <w:top w:val="none" w:sz="0" w:space="0" w:color="auto"/>
            <w:left w:val="none" w:sz="0" w:space="0" w:color="auto"/>
            <w:bottom w:val="none" w:sz="0" w:space="0" w:color="auto"/>
            <w:right w:val="none" w:sz="0" w:space="0" w:color="auto"/>
          </w:divBdr>
        </w:div>
        <w:div w:id="1763526022">
          <w:marLeft w:val="-2400"/>
          <w:marRight w:val="-480"/>
          <w:marTop w:val="0"/>
          <w:marBottom w:val="0"/>
          <w:divBdr>
            <w:top w:val="none" w:sz="0" w:space="0" w:color="auto"/>
            <w:left w:val="none" w:sz="0" w:space="0" w:color="auto"/>
            <w:bottom w:val="none" w:sz="0" w:space="0" w:color="auto"/>
            <w:right w:val="none" w:sz="0" w:space="0" w:color="auto"/>
          </w:divBdr>
        </w:div>
        <w:div w:id="870846498">
          <w:marLeft w:val="-2400"/>
          <w:marRight w:val="-480"/>
          <w:marTop w:val="0"/>
          <w:marBottom w:val="0"/>
          <w:divBdr>
            <w:top w:val="none" w:sz="0" w:space="0" w:color="auto"/>
            <w:left w:val="none" w:sz="0" w:space="0" w:color="auto"/>
            <w:bottom w:val="none" w:sz="0" w:space="0" w:color="auto"/>
            <w:right w:val="none" w:sz="0" w:space="0" w:color="auto"/>
          </w:divBdr>
        </w:div>
      </w:divsChild>
    </w:div>
    <w:div w:id="201394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endnotes.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A2EB8-36DD-4AEB-9FAD-AD3C26341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9</Pages>
  <Words>2717</Words>
  <Characters>16304</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Zosia</dc:creator>
  <cp:lastModifiedBy>ciemiernik.grupaport@outlook.com</cp:lastModifiedBy>
  <cp:revision>10</cp:revision>
  <cp:lastPrinted>2024-12-10T13:51:00Z</cp:lastPrinted>
  <dcterms:created xsi:type="dcterms:W3CDTF">2024-12-01T10:30:00Z</dcterms:created>
  <dcterms:modified xsi:type="dcterms:W3CDTF">2024-12-10T13:51:00Z</dcterms:modified>
</cp:coreProperties>
</file>